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32BF8BE" w:rsidP="6A06D405" w:rsidRDefault="032BF8BE" w14:paraId="7D6CE5AF" w14:noSpellErr="1" w14:textId="753CDF83">
      <w:pPr>
        <w:spacing w:line="240" w:lineRule="auto"/>
        <w:jc w:val="center"/>
        <w:rPr>
          <w:rFonts w:ascii="Calibri" w:hAnsi="Calibri" w:eastAsia="Calibri" w:cs="Calibri"/>
          <w:b w:val="1"/>
          <w:bCs w:val="1"/>
        </w:rPr>
      </w:pPr>
      <w:r w:rsidRPr="052C632E" w:rsidR="1B44EA96">
        <w:rPr>
          <w:rFonts w:ascii="Calibri" w:hAnsi="Calibri" w:eastAsia="Calibri" w:cs="Calibri"/>
          <w:b w:val="1"/>
          <w:bCs w:val="1"/>
        </w:rPr>
        <w:t>Curso AT0607 Grupo AT05-JCARDONA</w:t>
      </w:r>
      <w:r w:rsidRPr="052C632E" w:rsidR="2E63D541">
        <w:rPr>
          <w:rFonts w:ascii="Calibri" w:hAnsi="Calibri" w:eastAsia="Calibri" w:cs="Calibri"/>
          <w:b w:val="1"/>
          <w:bCs w:val="1"/>
        </w:rPr>
        <w:t xml:space="preserve"> [</w:t>
      </w:r>
      <w:r w:rsidRPr="052C632E" w:rsidR="1B44EA96">
        <w:rPr>
          <w:rFonts w:ascii="Calibri" w:hAnsi="Calibri" w:eastAsia="Calibri" w:cs="Calibri"/>
          <w:b w:val="1"/>
          <w:bCs w:val="1"/>
        </w:rPr>
        <w:t>Mejora genética vegetal</w:t>
      </w:r>
      <w:r w:rsidRPr="052C632E" w:rsidR="6438DC27">
        <w:rPr>
          <w:rFonts w:ascii="Calibri" w:hAnsi="Calibri" w:eastAsia="Calibri" w:cs="Calibri"/>
          <w:b w:val="1"/>
          <w:bCs w:val="1"/>
        </w:rPr>
        <w:t>]</w:t>
      </w:r>
    </w:p>
    <w:p w:rsidR="52562B36" w:rsidP="6A06D405" w:rsidRDefault="52562B36" w14:paraId="23F6F933" w14:noSpellErr="1" w14:textId="7C3F55BE">
      <w:pPr>
        <w:spacing w:line="240" w:lineRule="auto"/>
        <w:jc w:val="center"/>
        <w:rPr>
          <w:rFonts w:ascii="Calibri" w:hAnsi="Calibri" w:eastAsia="Calibri" w:cs="Calibri"/>
          <w:b w:val="1"/>
          <w:bCs w:val="1"/>
        </w:rPr>
      </w:pPr>
      <w:r w:rsidRPr="052C632E" w:rsidR="7234006A">
        <w:rPr>
          <w:rFonts w:ascii="Calibri" w:hAnsi="Calibri" w:eastAsia="Calibri" w:cs="Calibri"/>
          <w:b w:val="1"/>
          <w:bCs w:val="1"/>
        </w:rPr>
        <w:t>2025-10-29</w:t>
      </w:r>
    </w:p>
    <w:p w:rsidR="5B49649B" w:rsidP="052C632E" w:rsidRDefault="5B49649B" w14:paraId="55C17D5B" w14:noSpellErr="1" w14:textId="08884F82">
      <w:pPr>
        <w:spacing w:line="240" w:lineRule="auto"/>
        <w:jc w:val="both"/>
        <w:rPr>
          <w:rFonts w:ascii="Calibri" w:hAnsi="Calibri" w:eastAsia="Calibri" w:cs="Calibri"/>
          <w:b w:val="1"/>
          <w:bCs w:val="1"/>
          <w:sz w:val="22"/>
          <w:szCs w:val="22"/>
        </w:rPr>
      </w:pPr>
      <w:r w:rsidRPr="052C632E" w:rsidR="0282FC16">
        <w:rPr>
          <w:rFonts w:ascii="Calibri" w:hAnsi="Calibri" w:eastAsia="Calibri" w:cs="Calibri"/>
          <w:b w:val="1"/>
          <w:bCs w:val="1"/>
          <w:sz w:val="22"/>
          <w:szCs w:val="22"/>
        </w:rPr>
        <w:t>Tema(s)</w:t>
      </w:r>
      <w:r w:rsidRPr="052C632E" w:rsidR="3CA757BD">
        <w:rPr>
          <w:rFonts w:ascii="Calibri" w:hAnsi="Calibri" w:eastAsia="Calibri" w:cs="Calibri"/>
          <w:b w:val="1"/>
          <w:bCs w:val="1"/>
          <w:sz w:val="22"/>
          <w:szCs w:val="22"/>
        </w:rPr>
        <w:t>:</w:t>
      </w:r>
    </w:p>
    <w:p w:rsidR="0BC63CCC" w:rsidP="052C632E" w:rsidRDefault="0BC63CCC" w14:paraId="53C43974" w14:textId="1DC40849" w14:noSpellErr="1">
      <w:pPr>
        <w:spacing w:line="240" w:lineRule="auto"/>
        <w:jc w:val="both"/>
        <w:rPr>
          <w:rFonts w:ascii="Calibri" w:hAnsi="Calibri" w:eastAsia="Calibri" w:cs="Calibri"/>
          <w:b w:val="0"/>
          <w:bCs w:val="0"/>
          <w:sz w:val="22"/>
          <w:szCs w:val="22"/>
        </w:rPr>
      </w:pPr>
      <w:r w:rsidRPr="052C632E" w:rsidR="4B21C1B8">
        <w:rPr>
          <w:rFonts w:ascii="Calibri" w:hAnsi="Calibri" w:eastAsia="Calibri" w:cs="Calibri"/>
          <w:b w:val="0"/>
          <w:bCs w:val="0"/>
          <w:sz w:val="22"/>
          <w:szCs w:val="22"/>
        </w:rPr>
        <w:t>MGV asexuales II [</w:t>
      </w:r>
      <w:r w:rsidRPr="052C632E" w:rsidR="4B21C1B8">
        <w:rPr>
          <w:rFonts w:ascii="Calibri" w:hAnsi="Calibri" w:eastAsia="Calibri" w:cs="Calibri"/>
          <w:b w:val="0"/>
          <w:bCs w:val="0"/>
          <w:sz w:val="22"/>
          <w:szCs w:val="22"/>
        </w:rPr>
        <w:t>mejora genética integral de plantas alógamas y autógamas con reproducción asexual exitosa</w:t>
      </w:r>
      <w:r w:rsidRPr="052C632E" w:rsidR="4B21C1B8">
        <w:rPr>
          <w:rFonts w:ascii="Calibri" w:hAnsi="Calibri" w:eastAsia="Calibri" w:cs="Calibri"/>
          <w:b w:val="0"/>
          <w:bCs w:val="0"/>
          <w:sz w:val="22"/>
          <w:szCs w:val="22"/>
        </w:rPr>
        <w:t>, Parte II</w:t>
      </w:r>
      <w:r w:rsidRPr="052C632E" w:rsidR="63767852">
        <w:rPr>
          <w:rFonts w:ascii="Calibri" w:hAnsi="Calibri" w:eastAsia="Calibri" w:cs="Calibri"/>
          <w:b w:val="0"/>
          <w:bCs w:val="0"/>
          <w:sz w:val="22"/>
          <w:szCs w:val="22"/>
        </w:rPr>
        <w:t>]</w:t>
      </w:r>
    </w:p>
    <w:p w:rsidR="610E3369" w:rsidP="052C632E" w:rsidRDefault="610E3369" w14:paraId="713DA56B" w14:noSpellErr="1" w14:textId="20447332">
      <w:pPr>
        <w:pStyle w:val="Normal"/>
        <w:spacing w:line="240" w:lineRule="auto"/>
        <w:jc w:val="both"/>
        <w:rPr>
          <w:rFonts w:ascii="Calibri" w:hAnsi="Calibri" w:eastAsia="Calibri" w:cs="Calibri"/>
          <w:noProof w:val="0"/>
          <w:sz w:val="22"/>
          <w:szCs w:val="22"/>
          <w:lang w:val="es-ES"/>
        </w:rPr>
      </w:pPr>
      <w:r w:rsidRPr="052C632E" w:rsidR="30051819">
        <w:rPr>
          <w:rFonts w:ascii="Calibri" w:hAnsi="Calibri" w:eastAsia="Calibri" w:cs="Calibri"/>
          <w:b w:val="1"/>
          <w:bCs w:val="1"/>
          <w:noProof w:val="0"/>
          <w:sz w:val="22"/>
          <w:szCs w:val="22"/>
          <w:lang w:val="es-ES"/>
        </w:rPr>
        <w:t>[IP]</w:t>
      </w:r>
      <w:r w:rsidRPr="052C632E" w:rsidR="0FA3DCE7">
        <w:rPr>
          <w:rFonts w:ascii="Calibri" w:hAnsi="Calibri" w:eastAsia="Calibri" w:cs="Calibri"/>
          <w:noProof w:val="0"/>
          <w:sz w:val="22"/>
          <w:szCs w:val="22"/>
          <w:lang w:val="es-ES"/>
        </w:rPr>
        <w:t xml:space="preserve">La </w:t>
      </w:r>
      <w:r w:rsidRPr="052C632E" w:rsidR="0FA3DCE7">
        <w:rPr>
          <w:rFonts w:ascii="Calibri" w:hAnsi="Calibri" w:eastAsia="Calibri" w:cs="Calibri"/>
          <w:b w:val="0"/>
          <w:bCs w:val="0"/>
          <w:noProof w:val="0"/>
          <w:sz w:val="22"/>
          <w:szCs w:val="22"/>
          <w:u w:val="single"/>
          <w:lang w:val="es-ES"/>
        </w:rPr>
        <w:t>mejora genética integral de plantas alógamas y autógamas con reproducción asexual exitosa</w:t>
      </w:r>
      <w:r w:rsidRPr="052C632E" w:rsidR="0FA3DCE7">
        <w:rPr>
          <w:rFonts w:ascii="Calibri" w:hAnsi="Calibri" w:eastAsia="Calibri" w:cs="Calibri"/>
          <w:noProof w:val="0"/>
          <w:sz w:val="22"/>
          <w:szCs w:val="22"/>
          <w:lang w:val="es-ES"/>
        </w:rPr>
        <w:t xml:space="preserve"> es un enfoque </w:t>
      </w:r>
      <w:r w:rsidRPr="052C632E" w:rsidR="37A63E5D">
        <w:rPr>
          <w:rFonts w:ascii="Calibri" w:hAnsi="Calibri" w:eastAsia="Calibri" w:cs="Calibri"/>
          <w:noProof w:val="0"/>
          <w:sz w:val="22"/>
          <w:szCs w:val="22"/>
          <w:lang w:val="es-ES"/>
        </w:rPr>
        <w:t xml:space="preserve">(moderno) </w:t>
      </w:r>
      <w:r w:rsidRPr="052C632E" w:rsidR="5B2B0B66">
        <w:rPr>
          <w:rFonts w:ascii="Calibri" w:hAnsi="Calibri" w:eastAsia="Calibri" w:cs="Calibri"/>
          <w:noProof w:val="0"/>
          <w:sz w:val="22"/>
          <w:szCs w:val="22"/>
          <w:lang w:val="es-ES"/>
        </w:rPr>
        <w:t xml:space="preserve">de nivel </w:t>
      </w:r>
      <w:r w:rsidRPr="052C632E" w:rsidR="0FA3DCE7">
        <w:rPr>
          <w:rFonts w:ascii="Calibri" w:hAnsi="Calibri" w:eastAsia="Calibri" w:cs="Calibri"/>
          <w:noProof w:val="0"/>
          <w:sz w:val="22"/>
          <w:szCs w:val="22"/>
          <w:lang w:val="es-ES"/>
        </w:rPr>
        <w:t xml:space="preserve">intermedio dentro del </w:t>
      </w:r>
      <w:r w:rsidRPr="052C632E" w:rsidR="55CAF0EC">
        <w:rPr>
          <w:rFonts w:ascii="Calibri" w:hAnsi="Calibri" w:eastAsia="Calibri" w:cs="Calibri"/>
          <w:noProof w:val="0"/>
          <w:sz w:val="22"/>
          <w:szCs w:val="22"/>
          <w:lang w:val="es-ES"/>
        </w:rPr>
        <w:t xml:space="preserve">curso de </w:t>
      </w:r>
      <w:r w:rsidRPr="052C632E" w:rsidR="0FA3DCE7">
        <w:rPr>
          <w:rFonts w:ascii="Calibri" w:hAnsi="Calibri" w:eastAsia="Calibri" w:cs="Calibri"/>
          <w:noProof w:val="0"/>
          <w:sz w:val="22"/>
          <w:szCs w:val="22"/>
          <w:lang w:val="es-ES"/>
        </w:rPr>
        <w:t>fitomejoramiento</w:t>
      </w:r>
      <w:r w:rsidRPr="052C632E" w:rsidR="7BC5306C">
        <w:rPr>
          <w:rFonts w:ascii="Calibri" w:hAnsi="Calibri" w:eastAsia="Calibri" w:cs="Calibri"/>
          <w:noProof w:val="0"/>
          <w:sz w:val="22"/>
          <w:szCs w:val="22"/>
          <w:lang w:val="es-ES"/>
        </w:rPr>
        <w:t>, el cual</w:t>
      </w:r>
      <w:r w:rsidRPr="052C632E" w:rsidR="0FA3DCE7">
        <w:rPr>
          <w:rFonts w:ascii="Calibri" w:hAnsi="Calibri" w:eastAsia="Calibri" w:cs="Calibri"/>
          <w:noProof w:val="0"/>
          <w:sz w:val="22"/>
          <w:szCs w:val="22"/>
          <w:lang w:val="es-ES"/>
        </w:rPr>
        <w:t xml:space="preserve"> busca combinar las ventajas de distintos sistemas reproductivos para optimizar el rendimiento, la estabilidad genética y la adaptabilidad de los cultivos</w:t>
      </w:r>
      <w:r w:rsidRPr="052C632E" w:rsidR="331DFCA5">
        <w:rPr>
          <w:rFonts w:ascii="Calibri" w:hAnsi="Calibri" w:eastAsia="Calibri" w:cs="Calibri"/>
          <w:noProof w:val="0"/>
          <w:sz w:val="22"/>
          <w:szCs w:val="22"/>
          <w:lang w:val="es-ES"/>
        </w:rPr>
        <w:t xml:space="preserve"> (Dávila et al., 2020)</w:t>
      </w:r>
      <w:r w:rsidRPr="052C632E" w:rsidR="0FA3DCE7">
        <w:rPr>
          <w:rFonts w:ascii="Calibri" w:hAnsi="Calibri" w:eastAsia="Calibri" w:cs="Calibri"/>
          <w:noProof w:val="0"/>
          <w:sz w:val="22"/>
          <w:szCs w:val="22"/>
          <w:lang w:val="es-ES"/>
        </w:rPr>
        <w:t>.</w:t>
      </w:r>
      <w:r w:rsidRPr="052C632E" w:rsidR="4F991827">
        <w:rPr>
          <w:rFonts w:ascii="Calibri" w:hAnsi="Calibri" w:eastAsia="Calibri" w:cs="Calibri"/>
          <w:noProof w:val="0"/>
          <w:sz w:val="22"/>
          <w:szCs w:val="22"/>
          <w:lang w:val="es-ES"/>
        </w:rPr>
        <w:t xml:space="preserve"> </w:t>
      </w:r>
      <w:r w:rsidRPr="052C632E" w:rsidR="39DA835E">
        <w:rPr>
          <w:rFonts w:ascii="Calibri" w:hAnsi="Calibri" w:eastAsia="Calibri" w:cs="Calibri"/>
          <w:b w:val="1"/>
          <w:bCs w:val="1"/>
          <w:noProof w:val="0"/>
          <w:sz w:val="22"/>
          <w:szCs w:val="22"/>
          <w:lang w:val="es-ES"/>
        </w:rPr>
        <w:t>[DIP]</w:t>
      </w:r>
      <w:r w:rsidRPr="052C632E" w:rsidR="06CE79B9">
        <w:rPr>
          <w:rFonts w:ascii="Calibri" w:hAnsi="Calibri" w:eastAsia="Calibri" w:cs="Calibri"/>
          <w:noProof w:val="0"/>
          <w:sz w:val="22"/>
          <w:szCs w:val="22"/>
          <w:lang w:val="es-ES"/>
        </w:rPr>
        <w:t>El concepto ‘</w:t>
      </w:r>
      <w:r w:rsidRPr="052C632E" w:rsidR="06CE79B9">
        <w:rPr>
          <w:rFonts w:ascii="Calibri" w:hAnsi="Calibri" w:eastAsia="Calibri" w:cs="Calibri"/>
          <w:i w:val="1"/>
          <w:iCs w:val="1"/>
          <w:noProof w:val="0"/>
          <w:sz w:val="22"/>
          <w:szCs w:val="22"/>
          <w:lang w:val="es-ES"/>
        </w:rPr>
        <w:t>Mejora genética integral</w:t>
      </w:r>
      <w:r w:rsidRPr="052C632E" w:rsidR="06CE79B9">
        <w:rPr>
          <w:rFonts w:ascii="Calibri" w:hAnsi="Calibri" w:eastAsia="Calibri" w:cs="Calibri"/>
          <w:noProof w:val="0"/>
          <w:sz w:val="22"/>
          <w:szCs w:val="22"/>
          <w:lang w:val="es-ES"/>
        </w:rPr>
        <w:t>´ agrupa los m</w:t>
      </w:r>
      <w:r w:rsidRPr="052C632E" w:rsidR="06CD028B">
        <w:rPr>
          <w:rFonts w:ascii="Calibri" w:hAnsi="Calibri" w:eastAsia="Calibri" w:cs="Calibri"/>
          <w:noProof w:val="0"/>
          <w:sz w:val="22"/>
          <w:szCs w:val="22"/>
          <w:lang w:val="es-ES"/>
        </w:rPr>
        <w:t>étodos clásicos (selección masal, pedigrí, retrocruzamiento, selección recurrente), la biotecnología (</w:t>
      </w:r>
      <w:r w:rsidRPr="052C632E" w:rsidR="52F07800">
        <w:rPr>
          <w:rFonts w:ascii="Calibri" w:hAnsi="Calibri" w:eastAsia="Calibri" w:cs="Calibri"/>
          <w:noProof w:val="0"/>
          <w:sz w:val="22"/>
          <w:szCs w:val="22"/>
          <w:lang w:val="es-ES"/>
        </w:rPr>
        <w:t>marcadores moleculares, cultivo in vitro, edición genética) y la reproducción asexual; lo cual que permite fijar genotipos élite y facilitar la multiplicación rápida.</w:t>
      </w:r>
      <w:r w:rsidRPr="052C632E" w:rsidR="17E5B116">
        <w:rPr>
          <w:rFonts w:ascii="Calibri" w:hAnsi="Calibri" w:eastAsia="Calibri" w:cs="Calibri"/>
          <w:noProof w:val="0"/>
          <w:sz w:val="22"/>
          <w:szCs w:val="22"/>
          <w:lang w:val="es-ES"/>
        </w:rPr>
        <w:t xml:space="preserve"> En plantas alógamas se usa la reproducción asexual para fijar híbridos superiores</w:t>
      </w:r>
      <w:r w:rsidRPr="052C632E" w:rsidR="21CDC5D4">
        <w:rPr>
          <w:rFonts w:ascii="Calibri" w:hAnsi="Calibri" w:eastAsia="Calibri" w:cs="Calibri"/>
          <w:noProof w:val="0"/>
          <w:sz w:val="22"/>
          <w:szCs w:val="22"/>
          <w:lang w:val="es-ES"/>
        </w:rPr>
        <w:t xml:space="preserve"> y </w:t>
      </w:r>
      <w:r w:rsidRPr="052C632E" w:rsidR="6B670866">
        <w:rPr>
          <w:rFonts w:ascii="Calibri" w:hAnsi="Calibri" w:eastAsia="Calibri" w:cs="Calibri"/>
          <w:noProof w:val="0"/>
          <w:sz w:val="22"/>
          <w:szCs w:val="22"/>
          <w:lang w:val="es-ES"/>
        </w:rPr>
        <w:t>en autógamas permite acelerar la multiplicación de líneas puras seleccionadas</w:t>
      </w:r>
      <w:r w:rsidRPr="052C632E" w:rsidR="2D09530B">
        <w:rPr>
          <w:rFonts w:ascii="Calibri" w:hAnsi="Calibri" w:eastAsia="Calibri" w:cs="Calibri"/>
          <w:noProof w:val="0"/>
          <w:sz w:val="22"/>
          <w:szCs w:val="22"/>
          <w:lang w:val="es-ES"/>
        </w:rPr>
        <w:t xml:space="preserve"> (Ramírez, 2006; Dávila et al., 2020). </w:t>
      </w:r>
      <w:r w:rsidRPr="052C632E" w:rsidR="6B670866">
        <w:rPr>
          <w:rFonts w:ascii="Calibri" w:hAnsi="Calibri" w:eastAsia="Calibri" w:cs="Calibri"/>
          <w:noProof w:val="0"/>
          <w:sz w:val="22"/>
          <w:szCs w:val="22"/>
          <w:lang w:val="es-ES"/>
        </w:rPr>
        <w:t>En siste</w:t>
      </w:r>
      <w:r w:rsidRPr="052C632E" w:rsidR="770C4B9E">
        <w:rPr>
          <w:rFonts w:ascii="Calibri" w:hAnsi="Calibri" w:eastAsia="Calibri" w:cs="Calibri"/>
          <w:noProof w:val="0"/>
          <w:sz w:val="22"/>
          <w:szCs w:val="22"/>
          <w:lang w:val="es-ES"/>
        </w:rPr>
        <w:t xml:space="preserve">mas mixtos como </w:t>
      </w:r>
      <w:r w:rsidRPr="052C632E" w:rsidR="64B163CF">
        <w:rPr>
          <w:rFonts w:ascii="Calibri" w:hAnsi="Calibri" w:eastAsia="Calibri" w:cs="Calibri"/>
          <w:noProof w:val="0"/>
          <w:sz w:val="22"/>
          <w:szCs w:val="22"/>
          <w:lang w:val="es-ES"/>
        </w:rPr>
        <w:t xml:space="preserve">copoazú, </w:t>
      </w:r>
      <w:r w:rsidRPr="052C632E" w:rsidR="770C4B9E">
        <w:rPr>
          <w:rFonts w:ascii="Calibri" w:hAnsi="Calibri" w:eastAsia="Calibri" w:cs="Calibri"/>
          <w:noProof w:val="0"/>
          <w:sz w:val="22"/>
          <w:szCs w:val="22"/>
          <w:lang w:val="es-ES"/>
        </w:rPr>
        <w:t xml:space="preserve">plátano y papachina (especies con reproducción sexual limitada) </w:t>
      </w:r>
      <w:r w:rsidRPr="052C632E" w:rsidR="3CB4F844">
        <w:rPr>
          <w:rFonts w:ascii="Calibri" w:hAnsi="Calibri" w:eastAsia="Calibri" w:cs="Calibri"/>
          <w:noProof w:val="0"/>
          <w:sz w:val="22"/>
          <w:szCs w:val="22"/>
          <w:lang w:val="es-ES"/>
        </w:rPr>
        <w:t>se aprovecha la reproducción asexual para producción comercial</w:t>
      </w:r>
      <w:r w:rsidRPr="052C632E" w:rsidR="6AA48836">
        <w:rPr>
          <w:rFonts w:ascii="Calibri" w:hAnsi="Calibri" w:eastAsia="Calibri" w:cs="Calibri"/>
          <w:noProof w:val="0"/>
          <w:sz w:val="22"/>
          <w:szCs w:val="22"/>
          <w:lang w:val="es-ES"/>
        </w:rPr>
        <w:t>.</w:t>
      </w:r>
    </w:p>
    <w:p w:rsidR="56748698" w:rsidP="052C632E" w:rsidRDefault="56748698" w14:paraId="2289E81E" w14:textId="3276399E" w14:noSpellErr="1">
      <w:pPr>
        <w:pStyle w:val="Normal"/>
        <w:spacing w:line="240" w:lineRule="auto"/>
        <w:jc w:val="both"/>
        <w:rPr>
          <w:rFonts w:ascii="Calibri" w:hAnsi="Calibri" w:eastAsia="Calibri" w:cs="Calibri"/>
          <w:b w:val="1"/>
          <w:bCs w:val="1"/>
          <w:noProof w:val="0"/>
          <w:sz w:val="22"/>
          <w:szCs w:val="22"/>
          <w:lang w:val="es-ES"/>
        </w:rPr>
      </w:pPr>
      <w:r w:rsidRPr="052C632E" w:rsidR="6AA48836">
        <w:rPr>
          <w:rFonts w:ascii="Calibri" w:hAnsi="Calibri" w:eastAsia="Calibri" w:cs="Calibri"/>
          <w:b w:val="1"/>
          <w:bCs w:val="1"/>
          <w:noProof w:val="0"/>
          <w:sz w:val="22"/>
          <w:szCs w:val="22"/>
          <w:lang w:val="es-ES"/>
        </w:rPr>
        <w:t>Bases de datos</w:t>
      </w:r>
    </w:p>
    <w:p w:rsidR="56748698" w:rsidP="052C632E" w:rsidRDefault="56748698" w14:paraId="270E5504" w14:noSpellErr="1" w14:textId="2FA3BE8A">
      <w:pPr>
        <w:pStyle w:val="ListParagraph"/>
        <w:numPr>
          <w:ilvl w:val="0"/>
          <w:numId w:val="12"/>
        </w:numPr>
        <w:spacing w:line="240" w:lineRule="auto"/>
        <w:jc w:val="both"/>
        <w:rPr>
          <w:rFonts w:ascii="Calibri" w:hAnsi="Calibri" w:eastAsia="Calibri" w:cs="Calibri"/>
          <w:noProof w:val="0"/>
          <w:sz w:val="24"/>
          <w:szCs w:val="24"/>
          <w:lang w:val="es-ES"/>
        </w:rPr>
      </w:pPr>
      <w:r w:rsidRPr="052C632E" w:rsidR="6AA48836">
        <w:rPr>
          <w:rFonts w:ascii="Calibri" w:hAnsi="Calibri" w:eastAsia="Calibri" w:cs="Calibri"/>
          <w:noProof w:val="0"/>
          <w:sz w:val="22"/>
          <w:szCs w:val="22"/>
          <w:lang w:val="es-ES"/>
        </w:rPr>
        <w:t>Capítulo 6</w:t>
      </w:r>
      <w:r w:rsidRPr="052C632E" w:rsidR="73A10CF5">
        <w:rPr>
          <w:rFonts w:ascii="Calibri" w:hAnsi="Calibri" w:eastAsia="Calibri" w:cs="Calibri"/>
          <w:noProof w:val="0"/>
          <w:sz w:val="22"/>
          <w:szCs w:val="22"/>
          <w:lang w:val="es-ES"/>
        </w:rPr>
        <w:t>. Sistemas de reproducción de las plantas (</w:t>
      </w:r>
      <w:r w:rsidRPr="052C632E" w:rsidR="6AA48836">
        <w:rPr>
          <w:rFonts w:ascii="Calibri" w:hAnsi="Calibri" w:eastAsia="Calibri" w:cs="Calibri"/>
          <w:noProof w:val="0"/>
          <w:sz w:val="22"/>
          <w:szCs w:val="22"/>
          <w:lang w:val="es-ES"/>
        </w:rPr>
        <w:t>Vallejo&amp; Estrada</w:t>
      </w:r>
      <w:r w:rsidRPr="052C632E" w:rsidR="0D6C7504">
        <w:rPr>
          <w:rFonts w:ascii="Calibri" w:hAnsi="Calibri" w:eastAsia="Calibri" w:cs="Calibri"/>
          <w:noProof w:val="0"/>
          <w:sz w:val="22"/>
          <w:szCs w:val="22"/>
          <w:lang w:val="es-ES"/>
        </w:rPr>
        <w:t xml:space="preserve">, </w:t>
      </w:r>
      <w:r w:rsidRPr="052C632E" w:rsidR="6AA48836">
        <w:rPr>
          <w:rFonts w:ascii="Calibri" w:hAnsi="Calibri" w:eastAsia="Calibri" w:cs="Calibri"/>
          <w:noProof w:val="0"/>
          <w:sz w:val="22"/>
          <w:szCs w:val="22"/>
          <w:lang w:val="es-ES"/>
        </w:rPr>
        <w:t>2013)</w:t>
      </w:r>
    </w:p>
    <w:p w:rsidR="78BC2AD4" w:rsidP="052C632E" w:rsidRDefault="78BC2AD4" w14:paraId="56171BDB" w14:textId="544F5C5E" w14:noSpellErr="1">
      <w:pPr>
        <w:pStyle w:val="ListParagraph"/>
        <w:numPr>
          <w:ilvl w:val="0"/>
          <w:numId w:val="12"/>
        </w:numPr>
        <w:spacing w:line="240" w:lineRule="auto"/>
        <w:jc w:val="both"/>
        <w:rPr>
          <w:rFonts w:ascii="Calibri" w:hAnsi="Calibri" w:eastAsia="Calibri" w:cs="Calibri"/>
          <w:noProof w:val="0"/>
          <w:sz w:val="24"/>
          <w:szCs w:val="24"/>
          <w:lang w:val="es-ES"/>
        </w:rPr>
      </w:pPr>
      <w:r w:rsidRPr="052C632E" w:rsidR="5B9F3288">
        <w:rPr>
          <w:rFonts w:ascii="Calibri" w:hAnsi="Calibri" w:eastAsia="Calibri" w:cs="Calibri"/>
          <w:noProof w:val="0"/>
          <w:sz w:val="20"/>
          <w:szCs w:val="20"/>
          <w:lang w:val="es-ES"/>
        </w:rPr>
        <w:t>Dávila, M. G., Angulo-Vivas, I. S. A. B. E. L. L. A., &amp; Ortiz-Bocanegra, M. A. (2020). Mejoramiento genético en plantas alógamas y autógamas.</w:t>
      </w:r>
    </w:p>
    <w:p w:rsidR="79F3D6FE" w:rsidP="052C632E" w:rsidRDefault="79F3D6FE" w14:paraId="1E9A04D8" w14:textId="5DD891AE" w14:noSpellErr="1">
      <w:pPr>
        <w:pStyle w:val="ListParagraph"/>
        <w:numPr>
          <w:ilvl w:val="0"/>
          <w:numId w:val="12"/>
        </w:numPr>
        <w:jc w:val="both"/>
        <w:rPr>
          <w:rFonts w:ascii="Aptos Display" w:hAnsi="Aptos Display" w:eastAsia="Aptos Display" w:cs="Aptos Display"/>
          <w:noProof w:val="0"/>
          <w:sz w:val="24"/>
          <w:szCs w:val="24"/>
          <w:lang w:val="es-ES"/>
        </w:rPr>
      </w:pPr>
      <w:r w:rsidRPr="052C632E" w:rsidR="08CC4CEE">
        <w:rPr>
          <w:rFonts w:ascii="Aptos Display" w:hAnsi="Aptos Display" w:eastAsia="Aptos Display" w:cs="Aptos Display"/>
          <w:noProof w:val="0"/>
          <w:sz w:val="20"/>
          <w:szCs w:val="20"/>
          <w:lang w:val="es-ES"/>
        </w:rPr>
        <w:t xml:space="preserve">Ramírez, L. (2006). Mejora de plantas alógamas. </w:t>
      </w:r>
      <w:r w:rsidRPr="052C632E" w:rsidR="08CC4CEE">
        <w:rPr>
          <w:rFonts w:ascii="Aptos Display" w:hAnsi="Aptos Display" w:eastAsia="Aptos Display" w:cs="Aptos Display"/>
          <w:i w:val="1"/>
          <w:iCs w:val="1"/>
          <w:noProof w:val="0"/>
          <w:sz w:val="20"/>
          <w:szCs w:val="20"/>
          <w:lang w:val="es-ES"/>
        </w:rPr>
        <w:t>Universidad Pública de Navarra. Pamplona–España</w:t>
      </w:r>
      <w:r w:rsidRPr="052C632E" w:rsidR="08CC4CEE">
        <w:rPr>
          <w:rFonts w:ascii="Aptos Display" w:hAnsi="Aptos Display" w:eastAsia="Aptos Display" w:cs="Aptos Display"/>
          <w:noProof w:val="0"/>
          <w:sz w:val="20"/>
          <w:szCs w:val="20"/>
          <w:lang w:val="es-ES"/>
        </w:rPr>
        <w:t>, 14-16.</w:t>
      </w:r>
    </w:p>
    <w:p w:rsidR="6B3251BB" w:rsidP="052C632E" w:rsidRDefault="6B3251BB" w14:paraId="2117EEA6" w14:textId="498A58B8">
      <w:pPr>
        <w:pStyle w:val="ListParagraph"/>
        <w:numPr>
          <w:ilvl w:val="0"/>
          <w:numId w:val="12"/>
        </w:numPr>
        <w:jc w:val="both"/>
        <w:rPr>
          <w:rFonts w:ascii="Aptos Display" w:hAnsi="Aptos Display" w:eastAsia="Aptos Display" w:cs="Aptos Display"/>
          <w:b w:val="0"/>
          <w:bCs w:val="0"/>
          <w:noProof w:val="0"/>
          <w:sz w:val="24"/>
          <w:szCs w:val="24"/>
          <w:u w:val="none"/>
          <w:lang w:val="es-ES"/>
        </w:rPr>
      </w:pPr>
      <w:r w:rsidRPr="052C632E" w:rsidR="7349B211">
        <w:rPr>
          <w:rFonts w:ascii="Aptos Display" w:hAnsi="Aptos Display" w:eastAsia="Aptos Display" w:cs="Aptos Display"/>
          <w:b w:val="0"/>
          <w:bCs w:val="0"/>
          <w:noProof w:val="0"/>
          <w:sz w:val="22"/>
          <w:szCs w:val="22"/>
          <w:u w:val="none"/>
          <w:lang w:val="es-ES"/>
        </w:rPr>
        <w:t>Capítulo 15. Mejora genética</w:t>
      </w:r>
      <w:r w:rsidRPr="052C632E" w:rsidR="7349B211">
        <w:rPr>
          <w:rFonts w:ascii="Aptos Display" w:hAnsi="Aptos Display" w:eastAsia="Aptos Display" w:cs="Aptos Display"/>
          <w:b w:val="0"/>
          <w:bCs w:val="0"/>
          <w:noProof w:val="0"/>
          <w:sz w:val="22"/>
          <w:szCs w:val="22"/>
          <w:u w:val="none"/>
          <w:lang w:val="es-ES"/>
        </w:rPr>
        <w:t xml:space="preserve"> de especies autógamas (Vallejo &amp;Estrada</w:t>
      </w:r>
      <w:r w:rsidRPr="052C632E" w:rsidR="4E1C126C">
        <w:rPr>
          <w:rFonts w:ascii="Aptos Display" w:hAnsi="Aptos Display" w:eastAsia="Aptos Display" w:cs="Aptos Display"/>
          <w:b w:val="0"/>
          <w:bCs w:val="0"/>
          <w:noProof w:val="0"/>
          <w:sz w:val="22"/>
          <w:szCs w:val="22"/>
          <w:u w:val="none"/>
          <w:lang w:val="es-ES"/>
        </w:rPr>
        <w:t>, 2013</w:t>
      </w:r>
      <w:r w:rsidRPr="052C632E" w:rsidR="7349B211">
        <w:rPr>
          <w:rFonts w:ascii="Aptos Display" w:hAnsi="Aptos Display" w:eastAsia="Aptos Display" w:cs="Aptos Display"/>
          <w:b w:val="0"/>
          <w:bCs w:val="0"/>
          <w:noProof w:val="0"/>
          <w:sz w:val="22"/>
          <w:szCs w:val="22"/>
          <w:u w:val="none"/>
          <w:lang w:val="es-ES"/>
        </w:rPr>
        <w:t>)</w:t>
      </w:r>
    </w:p>
    <w:p w:rsidR="6B3251BB" w:rsidP="052C632E" w:rsidRDefault="6B3251BB" w14:paraId="6F3A9B0D" w14:textId="2FC8CF53">
      <w:pPr>
        <w:pStyle w:val="ListParagraph"/>
        <w:numPr>
          <w:ilvl w:val="0"/>
          <w:numId w:val="12"/>
        </w:numPr>
        <w:jc w:val="both"/>
        <w:rPr>
          <w:rFonts w:ascii="Aptos Display" w:hAnsi="Aptos Display" w:eastAsia="Aptos Display" w:cs="Aptos Display"/>
          <w:b w:val="0"/>
          <w:bCs w:val="0"/>
          <w:noProof w:val="0"/>
          <w:sz w:val="24"/>
          <w:szCs w:val="24"/>
          <w:u w:val="none"/>
          <w:lang w:val="es-ES"/>
        </w:rPr>
      </w:pPr>
      <w:r w:rsidRPr="052C632E" w:rsidR="77747E35">
        <w:rPr>
          <w:rFonts w:ascii="Aptos Display" w:hAnsi="Aptos Display" w:eastAsia="Aptos Display" w:cs="Aptos Display"/>
          <w:b w:val="0"/>
          <w:bCs w:val="0"/>
          <w:noProof w:val="0"/>
          <w:sz w:val="22"/>
          <w:szCs w:val="22"/>
          <w:u w:val="none"/>
          <w:lang w:val="es-ES"/>
        </w:rPr>
        <w:t xml:space="preserve">Capítulo 16. Mejora </w:t>
      </w:r>
      <w:r w:rsidRPr="052C632E" w:rsidR="282D16A2">
        <w:rPr>
          <w:rFonts w:ascii="Aptos Display" w:hAnsi="Aptos Display" w:eastAsia="Aptos Display" w:cs="Aptos Display"/>
          <w:b w:val="0"/>
          <w:bCs w:val="0"/>
          <w:noProof w:val="0"/>
          <w:sz w:val="22"/>
          <w:szCs w:val="22"/>
          <w:u w:val="none"/>
          <w:lang w:val="es-ES"/>
        </w:rPr>
        <w:t>genética</w:t>
      </w:r>
      <w:r w:rsidRPr="052C632E" w:rsidR="77747E35">
        <w:rPr>
          <w:rFonts w:ascii="Aptos Display" w:hAnsi="Aptos Display" w:eastAsia="Aptos Display" w:cs="Aptos Display"/>
          <w:b w:val="0"/>
          <w:bCs w:val="0"/>
          <w:noProof w:val="0"/>
          <w:sz w:val="22"/>
          <w:szCs w:val="22"/>
          <w:u w:val="none"/>
          <w:lang w:val="es-ES"/>
        </w:rPr>
        <w:t xml:space="preserve"> de </w:t>
      </w:r>
      <w:r w:rsidRPr="052C632E" w:rsidR="2808F5E7">
        <w:rPr>
          <w:rFonts w:ascii="Aptos Display" w:hAnsi="Aptos Display" w:eastAsia="Aptos Display" w:cs="Aptos Display"/>
          <w:b w:val="0"/>
          <w:bCs w:val="0"/>
          <w:noProof w:val="0"/>
          <w:sz w:val="22"/>
          <w:szCs w:val="22"/>
          <w:u w:val="none"/>
          <w:lang w:val="es-ES"/>
        </w:rPr>
        <w:t>especies alógamas (Vallejo &amp;Estrada, 2013)</w:t>
      </w:r>
    </w:p>
    <w:p w:rsidR="6B3251BB" w:rsidP="052C632E" w:rsidRDefault="6B3251BB" w14:paraId="720FDF9F" w14:textId="7E9BE627">
      <w:pPr>
        <w:pStyle w:val="Normal"/>
        <w:rPr>
          <w:b w:val="1"/>
          <w:bCs w:val="1"/>
          <w:noProof w:val="0"/>
          <w:sz w:val="20"/>
          <w:szCs w:val="20"/>
          <w:lang w:val="es-ES"/>
        </w:rPr>
      </w:pPr>
      <w:r w:rsidRPr="052C632E" w:rsidR="7E0C99D0">
        <w:rPr>
          <w:b w:val="1"/>
          <w:bCs w:val="1"/>
          <w:noProof w:val="0"/>
          <w:sz w:val="22"/>
          <w:szCs w:val="22"/>
          <w:lang w:val="es-ES"/>
        </w:rPr>
        <w:t xml:space="preserve">Objetivos del </w:t>
      </w:r>
      <w:r w:rsidRPr="052C632E" w:rsidR="201C6EC8">
        <w:rPr>
          <w:b w:val="1"/>
          <w:bCs w:val="1"/>
          <w:noProof w:val="0"/>
          <w:sz w:val="22"/>
          <w:szCs w:val="22"/>
          <w:lang w:val="es-ES"/>
        </w:rPr>
        <w:t>tema a desarrollar</w:t>
      </w:r>
    </w:p>
    <w:p w:rsidR="6B3251BB" w:rsidP="052C632E" w:rsidRDefault="6B3251BB" w14:paraId="3347C38A" w14:textId="325B197B">
      <w:pPr>
        <w:pStyle w:val="ListParagraph"/>
        <w:numPr>
          <w:ilvl w:val="0"/>
          <w:numId w:val="11"/>
        </w:numPr>
        <w:jc w:val="both"/>
        <w:rPr>
          <w:rFonts w:ascii="Aptos" w:hAnsi="Aptos" w:eastAsia="Aptos" w:cs="Aptos"/>
          <w:b w:val="0"/>
          <w:bCs w:val="0"/>
          <w:noProof w:val="0"/>
          <w:sz w:val="22"/>
          <w:szCs w:val="22"/>
          <w:lang w:val="es-ES"/>
        </w:rPr>
      </w:pPr>
      <w:r w:rsidRPr="052C632E" w:rsidR="55A5A652">
        <w:rPr>
          <w:rFonts w:ascii="Aptos" w:hAnsi="Aptos" w:eastAsia="Aptos" w:cs="Aptos"/>
          <w:b w:val="0"/>
          <w:bCs w:val="0"/>
          <w:noProof w:val="0"/>
          <w:sz w:val="22"/>
          <w:szCs w:val="22"/>
          <w:u w:val="single"/>
          <w:lang w:val="es-ES"/>
        </w:rPr>
        <w:t>Conocer y comprender</w:t>
      </w:r>
      <w:r w:rsidRPr="052C632E" w:rsidR="55A5A652">
        <w:rPr>
          <w:rFonts w:ascii="Aptos" w:hAnsi="Aptos" w:eastAsia="Aptos" w:cs="Aptos"/>
          <w:b w:val="0"/>
          <w:bCs w:val="0"/>
          <w:noProof w:val="0"/>
          <w:sz w:val="22"/>
          <w:szCs w:val="22"/>
          <w:u w:val="single"/>
          <w:lang w:val="es-ES"/>
        </w:rPr>
        <w:t xml:space="preserve"> los fundamentos genéticos y reproductivos de plantas alógamas y autógamas, y su implicación en el diseño de programas de fitomejoramiento</w:t>
      </w:r>
      <w:r w:rsidRPr="052C632E" w:rsidR="55A5A652">
        <w:rPr>
          <w:rFonts w:ascii="Aptos" w:hAnsi="Aptos" w:eastAsia="Aptos" w:cs="Aptos"/>
          <w:b w:val="0"/>
          <w:bCs w:val="0"/>
          <w:noProof w:val="0"/>
          <w:sz w:val="22"/>
          <w:szCs w:val="22"/>
          <w:lang w:val="es-ES"/>
        </w:rPr>
        <w:t>; que permita al estudiante identificar las diferencias entre sistemas reproductivos y su impacto en la variabilidad genética.</w:t>
      </w:r>
    </w:p>
    <w:p w:rsidR="6B3251BB" w:rsidP="052C632E" w:rsidRDefault="6B3251BB" w14:paraId="3A101437" w14:textId="1A8E09C0">
      <w:pPr>
        <w:pStyle w:val="ListParagraph"/>
        <w:numPr>
          <w:ilvl w:val="0"/>
          <w:numId w:val="11"/>
        </w:numPr>
        <w:spacing w:before="240" w:beforeAutospacing="off" w:after="240" w:afterAutospacing="off"/>
        <w:jc w:val="both"/>
        <w:rPr>
          <w:rFonts w:ascii="Aptos" w:hAnsi="Aptos" w:eastAsia="Aptos" w:cs="Aptos"/>
          <w:b w:val="0"/>
          <w:bCs w:val="0"/>
          <w:noProof w:val="0"/>
          <w:sz w:val="22"/>
          <w:szCs w:val="22"/>
          <w:lang w:val="es-ES"/>
        </w:rPr>
      </w:pPr>
      <w:r w:rsidRPr="052C632E" w:rsidR="55A5A652">
        <w:rPr>
          <w:rFonts w:ascii="Aptos" w:hAnsi="Aptos" w:eastAsia="Aptos" w:cs="Aptos"/>
          <w:b w:val="0"/>
          <w:bCs w:val="0"/>
          <w:noProof w:val="0"/>
          <w:sz w:val="22"/>
          <w:szCs w:val="22"/>
          <w:u w:val="single"/>
          <w:lang w:val="es-ES"/>
        </w:rPr>
        <w:t>Aplicar estrategias de mejora genética integral</w:t>
      </w:r>
      <w:r w:rsidRPr="052C632E" w:rsidR="55A5A652">
        <w:rPr>
          <w:rFonts w:ascii="Aptos" w:hAnsi="Aptos" w:eastAsia="Aptos" w:cs="Aptos"/>
          <w:b w:val="0"/>
          <w:bCs w:val="0"/>
          <w:noProof w:val="0"/>
          <w:sz w:val="22"/>
          <w:szCs w:val="22"/>
          <w:u w:val="single"/>
          <w:lang w:val="es-ES"/>
        </w:rPr>
        <w:t>, combinando métodos clásicos, herramientas biotecnológicas y técnicas de reproducción asexual para conservar y multiplicar genotipos élite</w:t>
      </w:r>
      <w:r w:rsidRPr="052C632E" w:rsidR="0E2103B7">
        <w:rPr>
          <w:rFonts w:ascii="Aptos" w:hAnsi="Aptos" w:eastAsia="Aptos" w:cs="Aptos"/>
          <w:b w:val="0"/>
          <w:bCs w:val="0"/>
          <w:noProof w:val="0"/>
          <w:sz w:val="22"/>
          <w:szCs w:val="22"/>
          <w:lang w:val="es-ES"/>
        </w:rPr>
        <w:t>; que permita a</w:t>
      </w:r>
      <w:r w:rsidRPr="052C632E" w:rsidR="55A5A652">
        <w:rPr>
          <w:rFonts w:ascii="Aptos" w:hAnsi="Aptos" w:eastAsia="Aptos" w:cs="Aptos"/>
          <w:b w:val="0"/>
          <w:bCs w:val="0"/>
          <w:noProof w:val="0"/>
          <w:sz w:val="22"/>
          <w:szCs w:val="22"/>
          <w:lang w:val="es-ES"/>
        </w:rPr>
        <w:t>l estudiante diseña</w:t>
      </w:r>
      <w:r w:rsidRPr="052C632E" w:rsidR="4859DEF8">
        <w:rPr>
          <w:rFonts w:ascii="Aptos" w:hAnsi="Aptos" w:eastAsia="Aptos" w:cs="Aptos"/>
          <w:b w:val="0"/>
          <w:bCs w:val="0"/>
          <w:noProof w:val="0"/>
          <w:sz w:val="22"/>
          <w:szCs w:val="22"/>
          <w:lang w:val="es-ES"/>
        </w:rPr>
        <w:t>r</w:t>
      </w:r>
      <w:r w:rsidRPr="052C632E" w:rsidR="55A5A652">
        <w:rPr>
          <w:rFonts w:ascii="Aptos" w:hAnsi="Aptos" w:eastAsia="Aptos" w:cs="Aptos"/>
          <w:b w:val="0"/>
          <w:bCs w:val="0"/>
          <w:noProof w:val="0"/>
          <w:sz w:val="22"/>
          <w:szCs w:val="22"/>
          <w:lang w:val="es-ES"/>
        </w:rPr>
        <w:t xml:space="preserve"> esquemas de mejoramiento adaptados a especies tropicales.</w:t>
      </w:r>
    </w:p>
    <w:p w:rsidR="6B3251BB" w:rsidP="052C632E" w:rsidRDefault="6B3251BB" w14:paraId="5E0B86AA" w14:textId="70A5F654">
      <w:pPr>
        <w:pStyle w:val="ListParagraph"/>
        <w:numPr>
          <w:ilvl w:val="0"/>
          <w:numId w:val="11"/>
        </w:numPr>
        <w:spacing w:before="240" w:beforeAutospacing="off" w:after="240" w:afterAutospacing="off"/>
        <w:jc w:val="both"/>
        <w:rPr>
          <w:rFonts w:ascii="Aptos" w:hAnsi="Aptos" w:eastAsia="Aptos" w:cs="Aptos"/>
          <w:b w:val="0"/>
          <w:bCs w:val="0"/>
          <w:noProof w:val="0"/>
          <w:sz w:val="22"/>
          <w:szCs w:val="22"/>
          <w:lang w:val="es-ES"/>
        </w:rPr>
      </w:pPr>
      <w:r w:rsidRPr="052C632E" w:rsidR="55A5A652">
        <w:rPr>
          <w:rFonts w:ascii="Aptos" w:hAnsi="Aptos" w:eastAsia="Aptos" w:cs="Aptos"/>
          <w:b w:val="0"/>
          <w:bCs w:val="0"/>
          <w:noProof w:val="0"/>
          <w:sz w:val="22"/>
          <w:szCs w:val="22"/>
          <w:lang w:val="es-ES"/>
        </w:rPr>
        <w:t>A</w:t>
      </w:r>
      <w:r w:rsidRPr="052C632E" w:rsidR="55A5A652">
        <w:rPr>
          <w:rFonts w:ascii="Aptos" w:hAnsi="Aptos" w:eastAsia="Aptos" w:cs="Aptos"/>
          <w:b w:val="0"/>
          <w:bCs w:val="0"/>
          <w:noProof w:val="0"/>
          <w:sz w:val="22"/>
          <w:szCs w:val="22"/>
          <w:u w:val="single"/>
          <w:lang w:val="es-ES"/>
        </w:rPr>
        <w:t>nalizar la eficiencia y adaptabilidad de los cultivos mejorados, considerando la estabilidad genética y el potencial de escalamiento comercial</w:t>
      </w:r>
      <w:r w:rsidRPr="052C632E" w:rsidR="123E16D1">
        <w:rPr>
          <w:rFonts w:ascii="Aptos" w:hAnsi="Aptos" w:eastAsia="Aptos" w:cs="Aptos"/>
          <w:b w:val="0"/>
          <w:bCs w:val="0"/>
          <w:noProof w:val="0"/>
          <w:sz w:val="22"/>
          <w:szCs w:val="22"/>
          <w:lang w:val="es-ES"/>
        </w:rPr>
        <w:t>; que permita a</w:t>
      </w:r>
      <w:r w:rsidRPr="052C632E" w:rsidR="55A5A652">
        <w:rPr>
          <w:rFonts w:ascii="Aptos" w:hAnsi="Aptos" w:eastAsia="Aptos" w:cs="Aptos"/>
          <w:b w:val="0"/>
          <w:bCs w:val="0"/>
          <w:noProof w:val="0"/>
          <w:sz w:val="22"/>
          <w:szCs w:val="22"/>
          <w:lang w:val="es-ES"/>
        </w:rPr>
        <w:t xml:space="preserve">l estudiante </w:t>
      </w:r>
      <w:r w:rsidRPr="052C632E" w:rsidR="7C04F97D">
        <w:rPr>
          <w:rFonts w:ascii="Aptos" w:hAnsi="Aptos" w:eastAsia="Aptos" w:cs="Aptos"/>
          <w:b w:val="0"/>
          <w:bCs w:val="0"/>
          <w:noProof w:val="0"/>
          <w:sz w:val="22"/>
          <w:szCs w:val="22"/>
          <w:lang w:val="es-ES"/>
        </w:rPr>
        <w:t>evaluar</w:t>
      </w:r>
      <w:r w:rsidRPr="052C632E" w:rsidR="55A5A652">
        <w:rPr>
          <w:rFonts w:ascii="Aptos" w:hAnsi="Aptos" w:eastAsia="Aptos" w:cs="Aptos"/>
          <w:b w:val="0"/>
          <w:bCs w:val="0"/>
          <w:noProof w:val="0"/>
          <w:sz w:val="22"/>
          <w:szCs w:val="22"/>
          <w:lang w:val="es-ES"/>
        </w:rPr>
        <w:t xml:space="preserve"> el rendimiento y la viabilidad de líneas mejoradas en condiciones variables.</w:t>
      </w:r>
    </w:p>
    <w:p w:rsidR="6B3251BB" w:rsidP="052C632E" w:rsidRDefault="6B3251BB" w14:paraId="1EEAF681" w14:textId="5C8F3373">
      <w:pPr>
        <w:pStyle w:val="ListParagraph"/>
        <w:numPr>
          <w:ilvl w:val="0"/>
          <w:numId w:val="11"/>
        </w:numPr>
        <w:spacing w:before="240" w:beforeAutospacing="off" w:after="240" w:afterAutospacing="off"/>
        <w:jc w:val="both"/>
        <w:rPr>
          <w:rFonts w:ascii="Aptos" w:hAnsi="Aptos" w:eastAsia="Aptos" w:cs="Aptos"/>
          <w:b w:val="0"/>
          <w:bCs w:val="0"/>
          <w:noProof w:val="0"/>
          <w:sz w:val="22"/>
          <w:szCs w:val="22"/>
          <w:lang w:val="es-ES"/>
        </w:rPr>
      </w:pPr>
      <w:r w:rsidRPr="052C632E" w:rsidR="55A5A652">
        <w:rPr>
          <w:rFonts w:ascii="Aptos" w:hAnsi="Aptos" w:eastAsia="Aptos" w:cs="Aptos"/>
          <w:b w:val="0"/>
          <w:bCs w:val="0"/>
          <w:noProof w:val="0"/>
          <w:sz w:val="22"/>
          <w:szCs w:val="22"/>
          <w:lang w:val="es-ES"/>
        </w:rPr>
        <w:t>I</w:t>
      </w:r>
      <w:r w:rsidRPr="052C632E" w:rsidR="55A5A652">
        <w:rPr>
          <w:rFonts w:ascii="Aptos" w:hAnsi="Aptos" w:eastAsia="Aptos" w:cs="Aptos"/>
          <w:b w:val="0"/>
          <w:bCs w:val="0"/>
          <w:noProof w:val="0"/>
          <w:sz w:val="22"/>
          <w:szCs w:val="22"/>
          <w:u w:val="single"/>
          <w:lang w:val="es-ES"/>
        </w:rPr>
        <w:t>ntegrar conocimientos teóricos y prácticos</w:t>
      </w:r>
      <w:r w:rsidRPr="052C632E" w:rsidR="55A5A652">
        <w:rPr>
          <w:rFonts w:ascii="Aptos" w:hAnsi="Aptos" w:eastAsia="Aptos" w:cs="Aptos"/>
          <w:b w:val="0"/>
          <w:bCs w:val="0"/>
          <w:noProof w:val="0"/>
          <w:sz w:val="22"/>
          <w:szCs w:val="22"/>
          <w:u w:val="single"/>
          <w:lang w:val="es-ES"/>
        </w:rPr>
        <w:t xml:space="preserve"> para diseñar y ejecutar actividades de mejoramiento genético en especies con reproducción sexual limitada, como copoazú, plátano y papachina</w:t>
      </w:r>
      <w:r w:rsidRPr="052C632E" w:rsidR="47C22B37">
        <w:rPr>
          <w:rFonts w:ascii="Aptos" w:hAnsi="Aptos" w:eastAsia="Aptos" w:cs="Aptos"/>
          <w:b w:val="0"/>
          <w:bCs w:val="0"/>
          <w:noProof w:val="0"/>
          <w:sz w:val="22"/>
          <w:szCs w:val="22"/>
          <w:lang w:val="es-ES"/>
        </w:rPr>
        <w:t>; que permita a</w:t>
      </w:r>
      <w:r w:rsidRPr="052C632E" w:rsidR="55A5A652">
        <w:rPr>
          <w:rFonts w:ascii="Aptos" w:hAnsi="Aptos" w:eastAsia="Aptos" w:cs="Aptos"/>
          <w:b w:val="0"/>
          <w:bCs w:val="0"/>
          <w:noProof w:val="0"/>
          <w:sz w:val="22"/>
          <w:szCs w:val="22"/>
          <w:lang w:val="es-ES"/>
        </w:rPr>
        <w:t>l estudiante propone</w:t>
      </w:r>
      <w:r w:rsidRPr="052C632E" w:rsidR="07C137AE">
        <w:rPr>
          <w:rFonts w:ascii="Aptos" w:hAnsi="Aptos" w:eastAsia="Aptos" w:cs="Aptos"/>
          <w:b w:val="0"/>
          <w:bCs w:val="0"/>
          <w:noProof w:val="0"/>
          <w:sz w:val="22"/>
          <w:szCs w:val="22"/>
          <w:lang w:val="es-ES"/>
        </w:rPr>
        <w:t>r</w:t>
      </w:r>
      <w:r w:rsidRPr="052C632E" w:rsidR="55A5A652">
        <w:rPr>
          <w:rFonts w:ascii="Aptos" w:hAnsi="Aptos" w:eastAsia="Aptos" w:cs="Aptos"/>
          <w:b w:val="0"/>
          <w:bCs w:val="0"/>
          <w:noProof w:val="0"/>
          <w:sz w:val="22"/>
          <w:szCs w:val="22"/>
          <w:lang w:val="es-ES"/>
        </w:rPr>
        <w:t xml:space="preserve"> soluciones técnicas para conservar genotipos élite mediante propagación vegetativa.</w:t>
      </w:r>
    </w:p>
    <w:p w:rsidR="6B3251BB" w:rsidP="052C632E" w:rsidRDefault="6B3251BB" w14:paraId="030469FF" w14:textId="01DC2B1D">
      <w:pPr>
        <w:pStyle w:val="Normal"/>
        <w:jc w:val="both"/>
        <w:rPr>
          <w:rFonts w:ascii="Aptos Display" w:hAnsi="Aptos Display" w:eastAsia="Aptos Display" w:cs="Aptos Display" w:asciiTheme="majorAscii" w:hAnsiTheme="majorAscii" w:eastAsiaTheme="majorAscii" w:cstheme="majorAscii"/>
          <w:b w:val="1"/>
          <w:bCs w:val="1"/>
        </w:rPr>
      </w:pPr>
      <w:r w:rsidRPr="052C632E" w:rsidR="45CB4451">
        <w:rPr>
          <w:rFonts w:ascii="Aptos Display" w:hAnsi="Aptos Display" w:eastAsia="Aptos Display" w:cs="Aptos Display" w:asciiTheme="majorAscii" w:hAnsiTheme="majorAscii" w:eastAsiaTheme="majorAscii" w:cstheme="majorAscii"/>
          <w:b w:val="1"/>
          <w:bCs w:val="1"/>
        </w:rPr>
        <w:t>_____________________________________________________________________________________________</w:t>
      </w:r>
    </w:p>
    <w:p w:rsidR="6B3251BB" w:rsidP="052C632E" w:rsidRDefault="6B3251BB" w14:paraId="76C8E93B" w14:noSpellErr="1" w14:textId="638E1111">
      <w:pPr>
        <w:pStyle w:val="ListParagraph"/>
        <w:numPr>
          <w:ilvl w:val="0"/>
          <w:numId w:val="5"/>
        </w:numPr>
        <w:jc w:val="both"/>
        <w:rPr>
          <w:rFonts w:ascii="Aptos Display" w:hAnsi="Aptos Display" w:eastAsia="Aptos Display" w:cs="Aptos Display" w:asciiTheme="majorAscii" w:hAnsiTheme="majorAscii" w:eastAsiaTheme="majorAscii" w:cstheme="majorAscii"/>
          <w:b w:val="1"/>
          <w:bCs w:val="1"/>
        </w:rPr>
      </w:pPr>
      <w:r w:rsidRPr="052C632E" w:rsidR="1A5C8386">
        <w:rPr>
          <w:rFonts w:ascii="Aptos Display" w:hAnsi="Aptos Display" w:eastAsia="Aptos Display" w:cs="Aptos Display" w:asciiTheme="majorAscii" w:hAnsiTheme="majorAscii" w:eastAsiaTheme="majorAscii" w:cstheme="majorAscii"/>
          <w:b w:val="1"/>
          <w:bCs w:val="1"/>
        </w:rPr>
        <w:t>ACTIVIDAD GUIADA</w:t>
      </w:r>
    </w:p>
    <w:p w:rsidR="59D36B41" w:rsidP="052C632E" w:rsidRDefault="59D36B41" w14:paraId="79016978" w14:noSpellErr="1" w14:textId="4451CC04">
      <w:pPr>
        <w:pStyle w:val="Normal"/>
        <w:spacing w:line="240" w:lineRule="auto"/>
        <w:jc w:val="both"/>
        <w:rPr>
          <w:rFonts w:ascii="Aptos Display" w:hAnsi="Aptos Display" w:eastAsia="Aptos Display" w:cs="Aptos Display" w:asciiTheme="majorAscii" w:hAnsiTheme="majorAscii" w:eastAsiaTheme="majorAscii" w:cstheme="majorAscii"/>
          <w:b w:val="0"/>
          <w:bCs w:val="0"/>
        </w:rPr>
      </w:pPr>
      <w:r w:rsidRPr="052C632E" w:rsidR="2F47262B">
        <w:rPr>
          <w:rFonts w:ascii="Aptos Display" w:hAnsi="Aptos Display" w:eastAsia="Aptos Display" w:cs="Aptos Display" w:asciiTheme="majorAscii" w:hAnsiTheme="majorAscii" w:eastAsiaTheme="majorAscii" w:cstheme="majorAscii"/>
          <w:b w:val="0"/>
          <w:bCs w:val="0"/>
        </w:rPr>
        <w:t>Capítulo 6</w:t>
      </w:r>
      <w:r w:rsidRPr="052C632E" w:rsidR="6F97541F">
        <w:rPr>
          <w:rFonts w:ascii="Aptos Display" w:hAnsi="Aptos Display" w:eastAsia="Aptos Display" w:cs="Aptos Display" w:asciiTheme="majorAscii" w:hAnsiTheme="majorAscii" w:eastAsiaTheme="majorAscii" w:cstheme="majorAscii"/>
          <w:b w:val="0"/>
          <w:bCs w:val="0"/>
        </w:rPr>
        <w:t xml:space="preserve">. </w:t>
      </w:r>
      <w:r w:rsidRPr="052C632E" w:rsidR="2F47262B">
        <w:rPr>
          <w:rFonts w:ascii="Aptos Display" w:hAnsi="Aptos Display" w:eastAsia="Aptos Display" w:cs="Aptos Display" w:asciiTheme="majorAscii" w:hAnsiTheme="majorAscii" w:eastAsiaTheme="majorAscii" w:cstheme="majorAscii"/>
          <w:b w:val="1"/>
          <w:bCs w:val="1"/>
        </w:rPr>
        <w:t>Sistemas de reproducción de las plantas</w:t>
      </w:r>
      <w:r w:rsidRPr="052C632E" w:rsidR="0095367B">
        <w:rPr>
          <w:rFonts w:ascii="Aptos Display" w:hAnsi="Aptos Display" w:eastAsia="Aptos Display" w:cs="Aptos Display" w:asciiTheme="majorAscii" w:hAnsiTheme="majorAscii" w:eastAsiaTheme="majorAscii" w:cstheme="majorAscii"/>
          <w:b w:val="0"/>
          <w:bCs w:val="0"/>
        </w:rPr>
        <w:t xml:space="preserve"> (Vallejo &amp; Estrada, 2013)</w:t>
      </w:r>
    </w:p>
    <w:p w:rsidR="59D36B41" w:rsidP="052C632E" w:rsidRDefault="59D36B41" w14:paraId="00C4EC21" w14:noSpellErr="1" w14:textId="385F736F">
      <w:pPr>
        <w:spacing w:line="240" w:lineRule="auto"/>
        <w:jc w:val="both"/>
        <w:rPr>
          <w:rFonts w:ascii="Aptos Display" w:hAnsi="Aptos Display" w:eastAsia="Aptos Display" w:cs="Aptos Display" w:asciiTheme="majorAscii" w:hAnsiTheme="majorAscii" w:eastAsiaTheme="majorAscii" w:cstheme="majorAscii"/>
          <w:b w:val="1"/>
          <w:bCs w:val="1"/>
        </w:rPr>
      </w:pPr>
      <w:r w:rsidRPr="052C632E" w:rsidR="2F47262B">
        <w:rPr>
          <w:rFonts w:ascii="Aptos Display" w:hAnsi="Aptos Display" w:eastAsia="Aptos Display" w:cs="Aptos Display" w:asciiTheme="majorAscii" w:hAnsiTheme="majorAscii" w:eastAsiaTheme="majorAscii" w:cstheme="majorAscii"/>
          <w:b w:val="1"/>
          <w:bCs w:val="1"/>
        </w:rPr>
        <w:t>6.3</w:t>
      </w:r>
      <w:r w:rsidRPr="052C632E" w:rsidR="2F47262B">
        <w:rPr>
          <w:rFonts w:ascii="Aptos Display" w:hAnsi="Aptos Display" w:eastAsia="Aptos Display" w:cs="Aptos Display" w:asciiTheme="majorAscii" w:hAnsiTheme="majorAscii" w:eastAsiaTheme="majorAscii" w:cstheme="majorAscii"/>
          <w:b w:val="0"/>
          <w:bCs w:val="0"/>
        </w:rPr>
        <w:t xml:space="preserve"> </w:t>
      </w:r>
      <w:r w:rsidRPr="052C632E" w:rsidR="2F47262B">
        <w:rPr>
          <w:rFonts w:ascii="Aptos Display" w:hAnsi="Aptos Display" w:eastAsia="Aptos Display" w:cs="Aptos Display" w:asciiTheme="majorAscii" w:hAnsiTheme="majorAscii" w:eastAsiaTheme="majorAscii" w:cstheme="majorAscii"/>
          <w:b w:val="1"/>
          <w:bCs w:val="1"/>
        </w:rPr>
        <w:t>Consecuencias genéticas de los sistemas de reproducción</w:t>
      </w:r>
      <w:r w:rsidRPr="052C632E" w:rsidR="3C19AAA9">
        <w:rPr>
          <w:rFonts w:ascii="Aptos Display" w:hAnsi="Aptos Display" w:eastAsia="Aptos Display" w:cs="Aptos Display" w:asciiTheme="majorAscii" w:hAnsiTheme="majorAscii" w:eastAsiaTheme="majorAscii" w:cstheme="majorAscii"/>
          <w:b w:val="1"/>
          <w:bCs w:val="1"/>
        </w:rPr>
        <w:t xml:space="preserve"> [Parte II]</w:t>
      </w:r>
    </w:p>
    <w:p w:rsidR="49415B65" w:rsidP="6A06D405" w:rsidRDefault="49415B65" w14:paraId="3F45B942" w14:noSpellErr="1" w14:textId="40CBE412">
      <w:pPr>
        <w:pStyle w:val="Normal"/>
        <w:spacing w:line="240" w:lineRule="auto"/>
        <w:jc w:val="both"/>
        <w:rPr>
          <w:rFonts w:ascii="Aptos Display" w:hAnsi="Aptos Display" w:eastAsia="Aptos Display" w:cs="Aptos Display"/>
          <w:noProof w:val="0"/>
          <w:sz w:val="24"/>
          <w:szCs w:val="24"/>
          <w:u w:val="single"/>
          <w:lang w:val="es-ES"/>
        </w:rPr>
      </w:pPr>
      <w:r w:rsidRPr="052C632E" w:rsidR="16B83D7C">
        <w:rPr>
          <w:rFonts w:ascii="Aptos Display" w:hAnsi="Aptos Display" w:eastAsia="Aptos Display" w:cs="Aptos Display"/>
          <w:noProof w:val="0"/>
          <w:sz w:val="24"/>
          <w:szCs w:val="24"/>
          <w:lang w:val="es-ES"/>
        </w:rPr>
        <w:t xml:space="preserve">Las consecuencias genéticas de los sistemas de reproducción en plantas alógamas y autógamas son fundamentales para entender cómo se comportan las poblaciones vegetales y cómo se diseñan estrategias de mejoramiento genético. </w:t>
      </w:r>
      <w:r w:rsidRPr="052C632E" w:rsidR="66591F7B">
        <w:rPr>
          <w:rFonts w:ascii="Aptos Display" w:hAnsi="Aptos Display" w:eastAsia="Aptos Display" w:cs="Aptos Display"/>
          <w:noProof w:val="0"/>
          <w:sz w:val="24"/>
          <w:szCs w:val="24"/>
          <w:u w:val="single"/>
          <w:lang w:val="es-ES"/>
        </w:rPr>
        <w:t xml:space="preserve">Indague y elabore una lista completa de las consecuencias genéticas </w:t>
      </w:r>
      <w:r w:rsidRPr="052C632E" w:rsidR="30704563">
        <w:rPr>
          <w:rFonts w:ascii="Aptos Display" w:hAnsi="Aptos Display" w:eastAsia="Aptos Display" w:cs="Aptos Display"/>
          <w:noProof w:val="0"/>
          <w:sz w:val="24"/>
          <w:szCs w:val="24"/>
          <w:u w:val="single"/>
          <w:lang w:val="es-ES"/>
        </w:rPr>
        <w:t xml:space="preserve">y las implicaciones para el fitomejoramiento </w:t>
      </w:r>
      <w:r w:rsidRPr="052C632E" w:rsidR="66591F7B">
        <w:rPr>
          <w:rFonts w:ascii="Aptos Display" w:hAnsi="Aptos Display" w:eastAsia="Aptos Display" w:cs="Aptos Display"/>
          <w:noProof w:val="0"/>
          <w:sz w:val="24"/>
          <w:szCs w:val="24"/>
          <w:u w:val="single"/>
          <w:lang w:val="es-ES"/>
        </w:rPr>
        <w:t xml:space="preserve">de los </w:t>
      </w:r>
      <w:r w:rsidRPr="052C632E" w:rsidR="629D8AC7">
        <w:rPr>
          <w:rFonts w:ascii="Aptos Display" w:hAnsi="Aptos Display" w:eastAsia="Aptos Display" w:cs="Aptos Display"/>
          <w:noProof w:val="0"/>
          <w:sz w:val="24"/>
          <w:szCs w:val="24"/>
          <w:u w:val="single"/>
          <w:lang w:val="es-ES"/>
        </w:rPr>
        <w:t>sistemas</w:t>
      </w:r>
      <w:r w:rsidRPr="052C632E" w:rsidR="66591F7B">
        <w:rPr>
          <w:rFonts w:ascii="Aptos Display" w:hAnsi="Aptos Display" w:eastAsia="Aptos Display" w:cs="Aptos Display"/>
          <w:noProof w:val="0"/>
          <w:sz w:val="24"/>
          <w:szCs w:val="24"/>
          <w:u w:val="single"/>
          <w:lang w:val="es-ES"/>
        </w:rPr>
        <w:t xml:space="preserve"> d</w:t>
      </w:r>
      <w:r w:rsidRPr="052C632E" w:rsidR="4D3D38F7">
        <w:rPr>
          <w:rFonts w:ascii="Aptos Display" w:hAnsi="Aptos Display" w:eastAsia="Aptos Display" w:cs="Aptos Display"/>
          <w:noProof w:val="0"/>
          <w:sz w:val="24"/>
          <w:szCs w:val="24"/>
          <w:u w:val="single"/>
          <w:lang w:val="es-ES"/>
        </w:rPr>
        <w:t xml:space="preserve">e reproducción </w:t>
      </w:r>
      <w:r w:rsidRPr="052C632E" w:rsidR="2979796A">
        <w:rPr>
          <w:rFonts w:ascii="Aptos Display" w:hAnsi="Aptos Display" w:eastAsia="Aptos Display" w:cs="Aptos Display"/>
          <w:noProof w:val="0"/>
          <w:sz w:val="24"/>
          <w:szCs w:val="24"/>
          <w:u w:val="single"/>
          <w:lang w:val="es-ES"/>
        </w:rPr>
        <w:t xml:space="preserve">en: a) </w:t>
      </w:r>
      <w:r w:rsidRPr="052C632E" w:rsidR="3D2D391E">
        <w:rPr>
          <w:rFonts w:ascii="Aptos Display" w:hAnsi="Aptos Display" w:eastAsia="Aptos Display" w:cs="Aptos Display"/>
          <w:noProof w:val="0"/>
          <w:sz w:val="24"/>
          <w:szCs w:val="24"/>
          <w:u w:val="single"/>
          <w:lang w:val="es-ES"/>
        </w:rPr>
        <w:t>plant</w:t>
      </w:r>
      <w:r w:rsidRPr="052C632E" w:rsidR="65732918">
        <w:rPr>
          <w:rFonts w:ascii="Aptos Display" w:hAnsi="Aptos Display" w:eastAsia="Aptos Display" w:cs="Aptos Display"/>
          <w:noProof w:val="0"/>
          <w:sz w:val="24"/>
          <w:szCs w:val="24"/>
          <w:u w:val="single"/>
          <w:lang w:val="es-ES"/>
        </w:rPr>
        <w:t>a</w:t>
      </w:r>
      <w:r w:rsidRPr="052C632E" w:rsidR="3D2D391E">
        <w:rPr>
          <w:rFonts w:ascii="Aptos Display" w:hAnsi="Aptos Display" w:eastAsia="Aptos Display" w:cs="Aptos Display"/>
          <w:noProof w:val="0"/>
          <w:sz w:val="24"/>
          <w:szCs w:val="24"/>
          <w:u w:val="single"/>
          <w:lang w:val="es-ES"/>
        </w:rPr>
        <w:t xml:space="preserve">s </w:t>
      </w:r>
      <w:r w:rsidRPr="052C632E" w:rsidR="2979796A">
        <w:rPr>
          <w:rFonts w:ascii="Aptos Display" w:hAnsi="Aptos Display" w:eastAsia="Aptos Display" w:cs="Aptos Display"/>
          <w:noProof w:val="0"/>
          <w:sz w:val="24"/>
          <w:szCs w:val="24"/>
          <w:u w:val="single"/>
          <w:lang w:val="es-ES"/>
        </w:rPr>
        <w:t xml:space="preserve">alógamas y b) </w:t>
      </w:r>
      <w:r w:rsidRPr="052C632E" w:rsidR="62FE9C9B">
        <w:rPr>
          <w:rFonts w:ascii="Aptos Display" w:hAnsi="Aptos Display" w:eastAsia="Aptos Display" w:cs="Aptos Display"/>
          <w:noProof w:val="0"/>
          <w:sz w:val="24"/>
          <w:szCs w:val="24"/>
          <w:u w:val="single"/>
          <w:lang w:val="es-ES"/>
        </w:rPr>
        <w:t xml:space="preserve">plantas </w:t>
      </w:r>
      <w:r w:rsidRPr="052C632E" w:rsidR="2979796A">
        <w:rPr>
          <w:rFonts w:ascii="Aptos Display" w:hAnsi="Aptos Display" w:eastAsia="Aptos Display" w:cs="Aptos Display"/>
          <w:noProof w:val="0"/>
          <w:sz w:val="24"/>
          <w:szCs w:val="24"/>
          <w:u w:val="single"/>
          <w:lang w:val="es-ES"/>
        </w:rPr>
        <w:t>autógamas</w:t>
      </w:r>
      <w:r w:rsidRPr="052C632E" w:rsidR="0AA58F98">
        <w:rPr>
          <w:rFonts w:ascii="Aptos Display" w:hAnsi="Aptos Display" w:eastAsia="Aptos Display" w:cs="Aptos Display"/>
          <w:noProof w:val="0"/>
          <w:sz w:val="24"/>
          <w:szCs w:val="24"/>
          <w:u w:val="single"/>
          <w:lang w:val="es-ES"/>
        </w:rPr>
        <w:t xml:space="preserve">. </w:t>
      </w:r>
    </w:p>
    <w:p w:rsidR="59D36B41" w:rsidP="052C632E" w:rsidRDefault="59D36B41" w14:paraId="45F7683A" w14:noSpellErr="1" w14:textId="2630BFF3">
      <w:pPr>
        <w:pStyle w:val="Normal"/>
        <w:jc w:val="both"/>
        <w:rPr>
          <w:rFonts w:ascii="Aptos Display" w:hAnsi="Aptos Display" w:eastAsia="Aptos Display" w:cs="Aptos Display" w:asciiTheme="majorAscii" w:hAnsiTheme="majorAscii" w:eastAsiaTheme="majorAscii" w:cstheme="majorAscii"/>
          <w:b w:val="1"/>
          <w:bCs w:val="1"/>
          <w:noProof w:val="0"/>
          <w:lang w:val="es-ES"/>
        </w:rPr>
      </w:pPr>
      <w:r w:rsidRPr="052C632E" w:rsidR="2F47262B">
        <w:rPr>
          <w:rFonts w:ascii="Aptos Display" w:hAnsi="Aptos Display" w:eastAsia="Aptos Display" w:cs="Aptos Display" w:asciiTheme="majorAscii" w:hAnsiTheme="majorAscii" w:eastAsiaTheme="majorAscii" w:cstheme="majorAscii"/>
          <w:b w:val="1"/>
          <w:bCs w:val="1"/>
        </w:rPr>
        <w:t>6.4 Fenómenos que favorecen la polinización cruzada</w:t>
      </w:r>
      <w:r w:rsidRPr="052C632E" w:rsidR="74ABC90D">
        <w:rPr>
          <w:rFonts w:ascii="Aptos Display" w:hAnsi="Aptos Display" w:eastAsia="Aptos Display" w:cs="Aptos Display" w:asciiTheme="majorAscii" w:hAnsiTheme="majorAscii" w:eastAsiaTheme="majorAscii" w:cstheme="majorAscii"/>
          <w:b w:val="1"/>
          <w:bCs w:val="1"/>
        </w:rPr>
        <w:t xml:space="preserve"> [Parte II]</w:t>
      </w:r>
    </w:p>
    <w:p w:rsidR="393FC4C2" w:rsidP="6A06D405" w:rsidRDefault="393FC4C2" w14:paraId="4C4050EB" w14:noSpellErr="1" w14:textId="69868B87">
      <w:pPr>
        <w:pStyle w:val="Normal"/>
        <w:jc w:val="both"/>
        <w:rPr>
          <w:rFonts w:ascii="Aptos Display" w:hAnsi="Aptos Display" w:eastAsia="Aptos Display" w:cs="Aptos Display"/>
          <w:noProof w:val="0"/>
          <w:sz w:val="24"/>
          <w:szCs w:val="24"/>
          <w:u w:val="single"/>
          <w:lang w:val="es-ES"/>
        </w:rPr>
      </w:pPr>
      <w:r w:rsidRPr="052C632E" w:rsidR="077CC852">
        <w:rPr>
          <w:rFonts w:ascii="Aptos Display" w:hAnsi="Aptos Display" w:eastAsia="Aptos Display" w:cs="Aptos Display"/>
          <w:noProof w:val="0"/>
          <w:sz w:val="24"/>
          <w:szCs w:val="24"/>
          <w:lang w:val="es-ES"/>
        </w:rPr>
        <w:t>Los fenómenos que favorecen la polinización cruzada en plantas son mecanismos evolutivos y estructurales que promueven la fecundación entre individuos genéticamente distintos, lo cual incrementa la variabilidad genética y mejora la adaptabilidad de las especies. I</w:t>
      </w:r>
      <w:r w:rsidRPr="052C632E" w:rsidR="077CC852">
        <w:rPr>
          <w:rFonts w:ascii="Aptos Display" w:hAnsi="Aptos Display" w:eastAsia="Aptos Display" w:cs="Aptos Display"/>
          <w:noProof w:val="0"/>
          <w:sz w:val="24"/>
          <w:szCs w:val="24"/>
          <w:u w:val="single"/>
          <w:lang w:val="es-ES"/>
        </w:rPr>
        <w:t>ndague y elabore una lista completa de l</w:t>
      </w:r>
      <w:r w:rsidRPr="052C632E" w:rsidR="5464A7EC">
        <w:rPr>
          <w:rFonts w:ascii="Aptos Display" w:hAnsi="Aptos Display" w:eastAsia="Aptos Display" w:cs="Aptos Display"/>
          <w:noProof w:val="0"/>
          <w:sz w:val="24"/>
          <w:szCs w:val="24"/>
          <w:u w:val="single"/>
          <w:lang w:val="es-ES"/>
        </w:rPr>
        <w:t xml:space="preserve">os fenómenos que favorecen la polinización cruzada en plantas. </w:t>
      </w:r>
    </w:p>
    <w:p w:rsidR="6A06D405" w:rsidP="052C632E" w:rsidRDefault="6A06D405" w14:paraId="2295C43F" w14:textId="42E422E9">
      <w:pPr>
        <w:pStyle w:val="Normal"/>
        <w:jc w:val="both"/>
        <w:rPr>
          <w:rFonts w:ascii="Aptos Display" w:hAnsi="Aptos Display" w:eastAsia="Aptos Display" w:cs="Aptos Display"/>
          <w:b w:val="0"/>
          <w:bCs w:val="0"/>
          <w:noProof w:val="0"/>
          <w:sz w:val="24"/>
          <w:szCs w:val="24"/>
          <w:u w:val="none"/>
          <w:lang w:val="es-ES"/>
        </w:rPr>
      </w:pPr>
    </w:p>
    <w:p w:rsidR="6A06D405" w:rsidP="052C632E" w:rsidRDefault="6A06D405" w14:paraId="16BAB335" w14:textId="19E401AC">
      <w:pPr>
        <w:pStyle w:val="Normal"/>
        <w:jc w:val="both"/>
        <w:rPr>
          <w:rFonts w:ascii="Aptos Display" w:hAnsi="Aptos Display" w:eastAsia="Aptos Display" w:cs="Aptos Display"/>
          <w:b w:val="1"/>
          <w:bCs w:val="1"/>
          <w:noProof w:val="0"/>
          <w:sz w:val="24"/>
          <w:szCs w:val="24"/>
          <w:u w:val="none"/>
          <w:lang w:val="es-ES"/>
        </w:rPr>
      </w:pPr>
      <w:r w:rsidRPr="052C632E" w:rsidR="4B5136D2">
        <w:rPr>
          <w:rFonts w:ascii="Aptos Display" w:hAnsi="Aptos Display" w:eastAsia="Aptos Display" w:cs="Aptos Display"/>
          <w:b w:val="0"/>
          <w:bCs w:val="0"/>
          <w:noProof w:val="0"/>
          <w:sz w:val="24"/>
          <w:szCs w:val="24"/>
          <w:u w:val="none"/>
          <w:lang w:val="es-ES"/>
        </w:rPr>
        <w:t xml:space="preserve">Capítulo 15. </w:t>
      </w:r>
      <w:r w:rsidRPr="052C632E" w:rsidR="4B5136D2">
        <w:rPr>
          <w:rFonts w:ascii="Aptos Display" w:hAnsi="Aptos Display" w:eastAsia="Aptos Display" w:cs="Aptos Display"/>
          <w:b w:val="1"/>
          <w:bCs w:val="1"/>
          <w:noProof w:val="0"/>
          <w:sz w:val="24"/>
          <w:szCs w:val="24"/>
          <w:u w:val="none"/>
          <w:lang w:val="es-ES"/>
        </w:rPr>
        <w:t>MGV de especies autógamas</w:t>
      </w:r>
      <w:r w:rsidRPr="052C632E" w:rsidR="64D77C8E">
        <w:rPr>
          <w:rFonts w:ascii="Aptos Display" w:hAnsi="Aptos Display" w:eastAsia="Aptos Display" w:cs="Aptos Display"/>
          <w:b w:val="1"/>
          <w:bCs w:val="1"/>
          <w:noProof w:val="0"/>
          <w:sz w:val="24"/>
          <w:szCs w:val="24"/>
          <w:u w:val="none"/>
          <w:lang w:val="es-ES"/>
        </w:rPr>
        <w:t xml:space="preserve"> [Parte II]</w:t>
      </w:r>
    </w:p>
    <w:p w:rsidR="6A06D405" w:rsidP="6A06D405" w:rsidRDefault="6A06D405" w14:paraId="73DD2C02" w14:textId="610A5E52">
      <w:pPr>
        <w:pStyle w:val="Normal"/>
        <w:jc w:val="both"/>
        <w:rPr>
          <w:rFonts w:ascii="Aptos Display" w:hAnsi="Aptos Display" w:eastAsia="Aptos Display" w:cs="Aptos Display"/>
          <w:noProof w:val="0"/>
          <w:sz w:val="24"/>
          <w:szCs w:val="24"/>
          <w:u w:val="single"/>
          <w:lang w:val="es-ES"/>
        </w:rPr>
      </w:pPr>
      <w:r w:rsidRPr="052C632E" w:rsidR="5B2868A3">
        <w:rPr>
          <w:rFonts w:ascii="Aptos Display" w:hAnsi="Aptos Display" w:eastAsia="Aptos Display" w:cs="Aptos Display"/>
          <w:b w:val="1"/>
          <w:bCs w:val="1"/>
          <w:noProof w:val="0"/>
          <w:sz w:val="24"/>
          <w:szCs w:val="24"/>
          <w:lang w:val="es-ES"/>
        </w:rPr>
        <w:t xml:space="preserve">15.6 </w:t>
      </w:r>
      <w:r w:rsidRPr="052C632E" w:rsidR="31EEED83">
        <w:rPr>
          <w:rFonts w:ascii="Aptos Display" w:hAnsi="Aptos Display" w:eastAsia="Aptos Display" w:cs="Aptos Display"/>
          <w:b w:val="1"/>
          <w:bCs w:val="1"/>
          <w:noProof w:val="0"/>
          <w:sz w:val="24"/>
          <w:szCs w:val="24"/>
          <w:lang w:val="es-ES"/>
        </w:rPr>
        <w:t>Mejora genética integral de autógamas asexuales por método genealógico</w:t>
      </w:r>
      <w:r w:rsidRPr="052C632E" w:rsidR="31EEED83">
        <w:rPr>
          <w:rFonts w:ascii="Aptos Display" w:hAnsi="Aptos Display" w:eastAsia="Aptos Display" w:cs="Aptos Display"/>
          <w:noProof w:val="0"/>
          <w:sz w:val="24"/>
          <w:szCs w:val="24"/>
          <w:lang w:val="es-ES"/>
        </w:rPr>
        <w:t>. Es una estrategia que combina la selección tradicio</w:t>
      </w:r>
      <w:r w:rsidRPr="052C632E" w:rsidR="345ED675">
        <w:rPr>
          <w:rFonts w:ascii="Aptos Display" w:hAnsi="Aptos Display" w:eastAsia="Aptos Display" w:cs="Aptos Display"/>
          <w:noProof w:val="0"/>
          <w:sz w:val="24"/>
          <w:szCs w:val="24"/>
          <w:lang w:val="es-ES"/>
        </w:rPr>
        <w:t xml:space="preserve">nal con herramientas modernas para conservar y multiplicar genotipos élite en </w:t>
      </w:r>
      <w:r w:rsidRPr="052C632E" w:rsidR="322B9978">
        <w:rPr>
          <w:rFonts w:ascii="Aptos Display" w:hAnsi="Aptos Display" w:eastAsia="Aptos Display" w:cs="Aptos Display"/>
          <w:noProof w:val="0"/>
          <w:sz w:val="24"/>
          <w:szCs w:val="24"/>
          <w:lang w:val="es-ES"/>
        </w:rPr>
        <w:t xml:space="preserve">autógamas con reproducción asexual exitosa o inducida. </w:t>
      </w:r>
      <w:r w:rsidRPr="052C632E" w:rsidR="6F98D832">
        <w:rPr>
          <w:rFonts w:ascii="Aptos Display" w:hAnsi="Aptos Display" w:eastAsia="Aptos Display" w:cs="Aptos Display"/>
          <w:noProof w:val="0"/>
          <w:sz w:val="24"/>
          <w:szCs w:val="24"/>
          <w:u w:val="single"/>
          <w:lang w:val="es-ES"/>
        </w:rPr>
        <w:t>Mediante uso de literatura fina</w:t>
      </w:r>
      <w:r w:rsidRPr="052C632E" w:rsidR="617C7190">
        <w:rPr>
          <w:rFonts w:ascii="Aptos Display" w:hAnsi="Aptos Display" w:eastAsia="Aptos Display" w:cs="Aptos Display"/>
          <w:noProof w:val="0"/>
          <w:sz w:val="24"/>
          <w:szCs w:val="24"/>
          <w:u w:val="single"/>
          <w:lang w:val="es-ES"/>
        </w:rPr>
        <w:t xml:space="preserve">: a) </w:t>
      </w:r>
      <w:r w:rsidRPr="052C632E" w:rsidR="6F98D832">
        <w:rPr>
          <w:rFonts w:ascii="Aptos Display" w:hAnsi="Aptos Display" w:eastAsia="Aptos Display" w:cs="Aptos Display"/>
          <w:noProof w:val="0"/>
          <w:sz w:val="24"/>
          <w:szCs w:val="24"/>
          <w:u w:val="single"/>
          <w:lang w:val="es-ES"/>
        </w:rPr>
        <w:t xml:space="preserve">indague </w:t>
      </w:r>
      <w:r w:rsidRPr="052C632E" w:rsidR="276AE823">
        <w:rPr>
          <w:rFonts w:ascii="Aptos Display" w:hAnsi="Aptos Display" w:eastAsia="Aptos Display" w:cs="Aptos Display"/>
          <w:noProof w:val="0"/>
          <w:sz w:val="24"/>
          <w:szCs w:val="24"/>
          <w:u w:val="single"/>
          <w:lang w:val="es-ES"/>
        </w:rPr>
        <w:t xml:space="preserve">y cite como ha sido la adaptación integral </w:t>
      </w:r>
      <w:r w:rsidRPr="052C632E" w:rsidR="57B1787B">
        <w:rPr>
          <w:rFonts w:ascii="Aptos Display" w:hAnsi="Aptos Display" w:eastAsia="Aptos Display" w:cs="Aptos Display"/>
          <w:noProof w:val="0"/>
          <w:sz w:val="24"/>
          <w:szCs w:val="24"/>
          <w:u w:val="single"/>
          <w:lang w:val="es-ES"/>
        </w:rPr>
        <w:t>del método genealógico al sistema asexual</w:t>
      </w:r>
      <w:r w:rsidRPr="052C632E" w:rsidR="00E56390">
        <w:rPr>
          <w:rFonts w:ascii="Aptos Display" w:hAnsi="Aptos Display" w:eastAsia="Aptos Display" w:cs="Aptos Display"/>
          <w:noProof w:val="0"/>
          <w:sz w:val="24"/>
          <w:szCs w:val="24"/>
          <w:u w:val="single"/>
          <w:lang w:val="es-ES"/>
        </w:rPr>
        <w:t xml:space="preserve"> y b) ventajas del enfoque integral. </w:t>
      </w:r>
    </w:p>
    <w:p w:rsidR="621A5045" w:rsidP="052C632E" w:rsidRDefault="621A5045" w14:paraId="6DA28FC7" w14:textId="3FC044CA">
      <w:pPr>
        <w:pStyle w:val="Normal"/>
        <w:suppressLineNumbers w:val="0"/>
        <w:bidi w:val="0"/>
        <w:spacing w:before="0" w:beforeAutospacing="off" w:after="160" w:afterAutospacing="off" w:line="279" w:lineRule="auto"/>
        <w:ind w:left="0" w:right="0"/>
        <w:jc w:val="both"/>
        <w:rPr>
          <w:rFonts w:ascii="Aptos Display" w:hAnsi="Aptos Display" w:eastAsia="Aptos Display" w:cs="Aptos Display"/>
          <w:noProof w:val="0"/>
          <w:sz w:val="24"/>
          <w:szCs w:val="24"/>
          <w:u w:val="single"/>
          <w:lang w:val="es-ES"/>
        </w:rPr>
      </w:pPr>
      <w:r w:rsidRPr="052C632E" w:rsidR="621A5045">
        <w:rPr>
          <w:rFonts w:ascii="Aptos Display" w:hAnsi="Aptos Display" w:eastAsia="Aptos Display" w:cs="Aptos Display"/>
          <w:b w:val="1"/>
          <w:bCs w:val="1"/>
          <w:noProof w:val="0"/>
          <w:sz w:val="24"/>
          <w:szCs w:val="24"/>
          <w:lang w:val="es-ES"/>
        </w:rPr>
        <w:t xml:space="preserve">15.7 </w:t>
      </w:r>
      <w:r w:rsidRPr="052C632E" w:rsidR="639BD700">
        <w:rPr>
          <w:rFonts w:ascii="Aptos Display" w:hAnsi="Aptos Display" w:eastAsia="Aptos Display" w:cs="Aptos Display"/>
          <w:b w:val="1"/>
          <w:bCs w:val="1"/>
          <w:noProof w:val="0"/>
          <w:sz w:val="24"/>
          <w:szCs w:val="24"/>
          <w:lang w:val="es-ES"/>
        </w:rPr>
        <w:t xml:space="preserve">Mejora genética integral de plantas autógamas asexuales por el método masal. </w:t>
      </w:r>
      <w:r w:rsidRPr="052C632E" w:rsidR="639BD700">
        <w:rPr>
          <w:rFonts w:ascii="Aptos Display" w:hAnsi="Aptos Display" w:eastAsia="Aptos Display" w:cs="Aptos Display"/>
          <w:b w:val="0"/>
          <w:bCs w:val="0"/>
          <w:noProof w:val="0"/>
          <w:sz w:val="24"/>
          <w:szCs w:val="24"/>
          <w:lang w:val="es-ES"/>
        </w:rPr>
        <w:t xml:space="preserve">Es una estrategia que combina la simplicidad de la selección fenotípica con la eficiencia de la propagación vegetativa, permitiendo conservar y multiplicar genotipos élite en especies que se </w:t>
      </w:r>
      <w:r w:rsidRPr="052C632E" w:rsidR="639BD700">
        <w:rPr>
          <w:rFonts w:ascii="Aptos Display" w:hAnsi="Aptos Display" w:eastAsia="Aptos Display" w:cs="Aptos Display"/>
          <w:noProof w:val="0"/>
          <w:sz w:val="24"/>
          <w:szCs w:val="24"/>
          <w:lang w:val="es-ES"/>
        </w:rPr>
        <w:t>autofecundan</w:t>
      </w:r>
      <w:r w:rsidRPr="052C632E" w:rsidR="639BD700">
        <w:rPr>
          <w:rFonts w:ascii="Aptos Display" w:hAnsi="Aptos Display" w:eastAsia="Aptos Display" w:cs="Aptos Display"/>
          <w:noProof w:val="0"/>
          <w:sz w:val="24"/>
          <w:szCs w:val="24"/>
          <w:lang w:val="es-ES"/>
        </w:rPr>
        <w:t xml:space="preserve"> y se reproducen asexualmente. </w:t>
      </w:r>
      <w:r w:rsidRPr="052C632E" w:rsidR="639BD700">
        <w:rPr>
          <w:rFonts w:ascii="Aptos Display" w:hAnsi="Aptos Display" w:eastAsia="Aptos Display" w:cs="Aptos Display"/>
          <w:noProof w:val="0"/>
          <w:sz w:val="24"/>
          <w:szCs w:val="24"/>
          <w:u w:val="single"/>
          <w:lang w:val="es-ES"/>
        </w:rPr>
        <w:t xml:space="preserve">Mediante uso de literatura fina: a) indague y cite como ha sido la adaptación del método masal a </w:t>
      </w:r>
      <w:r w:rsidRPr="052C632E" w:rsidR="071DEB6B">
        <w:rPr>
          <w:rFonts w:ascii="Aptos Display" w:hAnsi="Aptos Display" w:eastAsia="Aptos Display" w:cs="Aptos Display"/>
          <w:noProof w:val="0"/>
          <w:sz w:val="24"/>
          <w:szCs w:val="24"/>
          <w:u w:val="single"/>
          <w:lang w:val="es-ES"/>
        </w:rPr>
        <w:t>autógamas asexuales</w:t>
      </w:r>
      <w:r w:rsidRPr="052C632E" w:rsidR="19A301C8">
        <w:rPr>
          <w:rFonts w:ascii="Aptos Display" w:hAnsi="Aptos Display" w:eastAsia="Aptos Display" w:cs="Aptos Display"/>
          <w:noProof w:val="0"/>
          <w:sz w:val="24"/>
          <w:szCs w:val="24"/>
          <w:u w:val="single"/>
          <w:lang w:val="es-ES"/>
        </w:rPr>
        <w:t xml:space="preserve">, </w:t>
      </w:r>
      <w:r w:rsidRPr="052C632E" w:rsidR="639BD700">
        <w:rPr>
          <w:rFonts w:ascii="Aptos Display" w:hAnsi="Aptos Display" w:eastAsia="Aptos Display" w:cs="Aptos Display"/>
          <w:noProof w:val="0"/>
          <w:sz w:val="24"/>
          <w:szCs w:val="24"/>
          <w:u w:val="single"/>
          <w:lang w:val="es-ES"/>
        </w:rPr>
        <w:t xml:space="preserve">b) </w:t>
      </w:r>
      <w:r w:rsidRPr="052C632E" w:rsidR="04B675FD">
        <w:rPr>
          <w:rFonts w:ascii="Aptos Display" w:hAnsi="Aptos Display" w:eastAsia="Aptos Display" w:cs="Aptos Display"/>
          <w:noProof w:val="0"/>
          <w:sz w:val="24"/>
          <w:szCs w:val="24"/>
          <w:u w:val="single"/>
          <w:lang w:val="es-ES"/>
        </w:rPr>
        <w:t>la integración con herramientas modernas</w:t>
      </w:r>
      <w:r w:rsidRPr="052C632E" w:rsidR="3056AB44">
        <w:rPr>
          <w:rFonts w:ascii="Aptos Display" w:hAnsi="Aptos Display" w:eastAsia="Aptos Display" w:cs="Aptos Display"/>
          <w:noProof w:val="0"/>
          <w:sz w:val="24"/>
          <w:szCs w:val="24"/>
          <w:u w:val="single"/>
          <w:lang w:val="es-ES"/>
        </w:rPr>
        <w:t xml:space="preserve"> y c) Ventajas del enfoque integral. </w:t>
      </w:r>
    </w:p>
    <w:p w:rsidR="02340F31" w:rsidP="052C632E" w:rsidRDefault="02340F31" w14:paraId="6FBD2CEA" w14:textId="0E32EDEF">
      <w:pPr>
        <w:pStyle w:val="Normal"/>
        <w:jc w:val="both"/>
        <w:rPr>
          <w:rFonts w:ascii="Aptos Display" w:hAnsi="Aptos Display" w:eastAsia="Aptos Display" w:cs="Aptos Display"/>
          <w:noProof w:val="0"/>
          <w:sz w:val="24"/>
          <w:szCs w:val="24"/>
          <w:u w:val="single"/>
          <w:lang w:val="es-ES"/>
        </w:rPr>
      </w:pPr>
      <w:r w:rsidRPr="052C632E" w:rsidR="02340F31">
        <w:rPr>
          <w:rFonts w:ascii="Aptos Display" w:hAnsi="Aptos Display" w:eastAsia="Aptos Display" w:cs="Aptos Display"/>
          <w:b w:val="1"/>
          <w:bCs w:val="1"/>
          <w:noProof w:val="0"/>
          <w:sz w:val="24"/>
          <w:szCs w:val="24"/>
          <w:lang w:val="es-ES"/>
        </w:rPr>
        <w:t xml:space="preserve">15.8 </w:t>
      </w:r>
      <w:r w:rsidRPr="052C632E" w:rsidR="38A0E34F">
        <w:rPr>
          <w:rFonts w:ascii="Aptos Display" w:hAnsi="Aptos Display" w:eastAsia="Aptos Display" w:cs="Aptos Display"/>
          <w:b w:val="1"/>
          <w:bCs w:val="1"/>
          <w:noProof w:val="0"/>
          <w:sz w:val="24"/>
          <w:szCs w:val="24"/>
          <w:lang w:val="es-ES"/>
        </w:rPr>
        <w:t xml:space="preserve">Mejora genética integral de plantas autógamas asexuales por el método </w:t>
      </w:r>
      <w:r w:rsidRPr="052C632E" w:rsidR="38A0E34F">
        <w:rPr>
          <w:rFonts w:ascii="Aptos Display" w:hAnsi="Aptos Display" w:eastAsia="Aptos Display" w:cs="Aptos Display"/>
          <w:b w:val="1"/>
          <w:bCs w:val="1"/>
          <w:noProof w:val="0"/>
          <w:sz w:val="24"/>
          <w:szCs w:val="24"/>
          <w:lang w:val="es-ES"/>
        </w:rPr>
        <w:t>del retrocruzamiento</w:t>
      </w:r>
      <w:r w:rsidRPr="052C632E" w:rsidR="38A0E34F">
        <w:rPr>
          <w:rFonts w:ascii="Aptos Display" w:hAnsi="Aptos Display" w:eastAsia="Aptos Display" w:cs="Aptos Display"/>
          <w:noProof w:val="0"/>
          <w:sz w:val="24"/>
          <w:szCs w:val="24"/>
          <w:lang w:val="es-ES"/>
        </w:rPr>
        <w:t xml:space="preserve"> es una estrategia especializada que permite </w:t>
      </w:r>
      <w:r w:rsidRPr="052C632E" w:rsidR="38A0E34F">
        <w:rPr>
          <w:rFonts w:ascii="Aptos Display" w:hAnsi="Aptos Display" w:eastAsia="Aptos Display" w:cs="Aptos Display"/>
          <w:b w:val="1"/>
          <w:bCs w:val="1"/>
          <w:noProof w:val="0"/>
          <w:sz w:val="24"/>
          <w:szCs w:val="24"/>
          <w:lang w:val="es-ES"/>
        </w:rPr>
        <w:t>transferir genes específicos</w:t>
      </w:r>
      <w:r w:rsidRPr="052C632E" w:rsidR="38A0E34F">
        <w:rPr>
          <w:rFonts w:ascii="Aptos Display" w:hAnsi="Aptos Display" w:eastAsia="Aptos Display" w:cs="Aptos Display"/>
          <w:noProof w:val="0"/>
          <w:sz w:val="24"/>
          <w:szCs w:val="24"/>
          <w:lang w:val="es-ES"/>
        </w:rPr>
        <w:t xml:space="preserve"> desde una variedad donante hacia una variedad élite (recurrente), conservando la mayoría de las características originales del genotipo receptor. Este método es especialmente útil cuando se desea </w:t>
      </w:r>
      <w:r w:rsidRPr="052C632E" w:rsidR="38A0E34F">
        <w:rPr>
          <w:rFonts w:ascii="Aptos Display" w:hAnsi="Aptos Display" w:eastAsia="Aptos Display" w:cs="Aptos Display"/>
          <w:b w:val="1"/>
          <w:bCs w:val="1"/>
          <w:noProof w:val="0"/>
          <w:sz w:val="24"/>
          <w:szCs w:val="24"/>
          <w:lang w:val="es-ES"/>
        </w:rPr>
        <w:t>incorporar un carácter deseable</w:t>
      </w:r>
      <w:r w:rsidRPr="052C632E" w:rsidR="38A0E34F">
        <w:rPr>
          <w:rFonts w:ascii="Aptos Display" w:hAnsi="Aptos Display" w:eastAsia="Aptos Display" w:cs="Aptos Display"/>
          <w:noProof w:val="0"/>
          <w:sz w:val="24"/>
          <w:szCs w:val="24"/>
          <w:lang w:val="es-ES"/>
        </w:rPr>
        <w:t xml:space="preserve"> (como resistencia a enfermedades, tolerancia a sequía, etc.) en una planta que se </w:t>
      </w:r>
      <w:r w:rsidRPr="052C632E" w:rsidR="45B30A2E">
        <w:rPr>
          <w:rFonts w:ascii="Aptos Display" w:hAnsi="Aptos Display" w:eastAsia="Aptos Display" w:cs="Aptos Display"/>
          <w:noProof w:val="0"/>
          <w:sz w:val="24"/>
          <w:szCs w:val="24"/>
          <w:lang w:val="es-ES"/>
        </w:rPr>
        <w:t>autofecunda</w:t>
      </w:r>
      <w:r w:rsidRPr="052C632E" w:rsidR="38A0E34F">
        <w:rPr>
          <w:rFonts w:ascii="Aptos Display" w:hAnsi="Aptos Display" w:eastAsia="Aptos Display" w:cs="Aptos Display"/>
          <w:noProof w:val="0"/>
          <w:sz w:val="24"/>
          <w:szCs w:val="24"/>
          <w:lang w:val="es-ES"/>
        </w:rPr>
        <w:t xml:space="preserve"> y puede propagarse vegetativamente.</w:t>
      </w:r>
      <w:r w:rsidRPr="052C632E" w:rsidR="52BD2C27">
        <w:rPr>
          <w:rFonts w:ascii="Aptos Display" w:hAnsi="Aptos Display" w:eastAsia="Aptos Display" w:cs="Aptos Display"/>
          <w:noProof w:val="0"/>
          <w:sz w:val="24"/>
          <w:szCs w:val="24"/>
          <w:lang w:val="es-ES"/>
        </w:rPr>
        <w:t xml:space="preserve"> </w:t>
      </w:r>
      <w:r w:rsidRPr="052C632E" w:rsidR="52BD2C27">
        <w:rPr>
          <w:rFonts w:ascii="Aptos Display" w:hAnsi="Aptos Display" w:eastAsia="Aptos Display" w:cs="Aptos Display"/>
          <w:noProof w:val="0"/>
          <w:sz w:val="24"/>
          <w:szCs w:val="24"/>
          <w:u w:val="single"/>
          <w:lang w:val="es-ES"/>
        </w:rPr>
        <w:t>Mediante uso de literatura fina: a) indague sobre la adaptación del método a autógamas asexuales</w:t>
      </w:r>
      <w:r w:rsidRPr="052C632E" w:rsidR="3031B2A8">
        <w:rPr>
          <w:rFonts w:ascii="Aptos Display" w:hAnsi="Aptos Display" w:eastAsia="Aptos Display" w:cs="Aptos Display"/>
          <w:noProof w:val="0"/>
          <w:sz w:val="24"/>
          <w:szCs w:val="24"/>
          <w:u w:val="single"/>
          <w:lang w:val="es-ES"/>
        </w:rPr>
        <w:t xml:space="preserve"> y </w:t>
      </w:r>
      <w:r w:rsidRPr="052C632E" w:rsidR="52BD2C27">
        <w:rPr>
          <w:rFonts w:ascii="Aptos Display" w:hAnsi="Aptos Display" w:eastAsia="Aptos Display" w:cs="Aptos Display"/>
          <w:noProof w:val="0"/>
          <w:sz w:val="24"/>
          <w:szCs w:val="24"/>
          <w:u w:val="single"/>
          <w:lang w:val="es-ES"/>
        </w:rPr>
        <w:t>b) las venta</w:t>
      </w:r>
      <w:r w:rsidRPr="052C632E" w:rsidR="1D6C10F1">
        <w:rPr>
          <w:rFonts w:ascii="Aptos Display" w:hAnsi="Aptos Display" w:eastAsia="Aptos Display" w:cs="Aptos Display"/>
          <w:noProof w:val="0"/>
          <w:sz w:val="24"/>
          <w:szCs w:val="24"/>
          <w:u w:val="single"/>
          <w:lang w:val="es-ES"/>
        </w:rPr>
        <w:t>jas del enfoque integral</w:t>
      </w:r>
      <w:r w:rsidRPr="052C632E" w:rsidR="32723731">
        <w:rPr>
          <w:rFonts w:ascii="Aptos Display" w:hAnsi="Aptos Display" w:eastAsia="Aptos Display" w:cs="Aptos Display"/>
          <w:noProof w:val="0"/>
          <w:sz w:val="24"/>
          <w:szCs w:val="24"/>
          <w:u w:val="single"/>
          <w:lang w:val="es-ES"/>
        </w:rPr>
        <w:t xml:space="preserve">. </w:t>
      </w:r>
    </w:p>
    <w:p w:rsidR="34ADF399" w:rsidP="052C632E" w:rsidRDefault="34ADF399" w14:paraId="03A8FC69" w14:textId="797BE4F6">
      <w:pPr>
        <w:pStyle w:val="Normal"/>
        <w:jc w:val="both"/>
        <w:rPr>
          <w:rFonts w:ascii="Aptos Display" w:hAnsi="Aptos Display" w:eastAsia="Aptos Display" w:cs="Aptos Display"/>
          <w:noProof w:val="0"/>
          <w:sz w:val="24"/>
          <w:szCs w:val="24"/>
          <w:u w:val="single"/>
          <w:lang w:val="es-ES"/>
        </w:rPr>
      </w:pPr>
      <w:r w:rsidRPr="052C632E" w:rsidR="34ADF399">
        <w:rPr>
          <w:rFonts w:ascii="Aptos Display" w:hAnsi="Aptos Display" w:eastAsia="Aptos Display" w:cs="Aptos Display"/>
          <w:b w:val="1"/>
          <w:bCs w:val="1"/>
          <w:noProof w:val="0"/>
          <w:sz w:val="24"/>
          <w:szCs w:val="24"/>
          <w:lang w:val="es-ES"/>
        </w:rPr>
        <w:t xml:space="preserve">15.9 Mejora genética integral de plantas autógamas asexuales para obtener variedades multilineales. </w:t>
      </w:r>
      <w:r w:rsidRPr="052C632E" w:rsidR="34ADF399">
        <w:rPr>
          <w:rFonts w:ascii="Aptos Display" w:hAnsi="Aptos Display" w:eastAsia="Aptos Display" w:cs="Aptos Display"/>
          <w:noProof w:val="0"/>
          <w:sz w:val="24"/>
          <w:szCs w:val="24"/>
          <w:lang w:val="es-ES"/>
        </w:rPr>
        <w:t xml:space="preserve"> Es una estrategia avanzada que busca combinar la estabilidad genética de líneas puras con la diversidad funcional de poblaciones mixtas, utilizando tanto métodos clásicos como herramientas modernas. </w:t>
      </w:r>
      <w:r w:rsidRPr="052C632E" w:rsidR="34ADF399">
        <w:rPr>
          <w:rFonts w:ascii="Aptos Display" w:hAnsi="Aptos Display" w:eastAsia="Aptos Display" w:cs="Aptos Display"/>
          <w:noProof w:val="0"/>
          <w:sz w:val="24"/>
          <w:szCs w:val="24"/>
          <w:u w:val="single"/>
          <w:lang w:val="es-ES"/>
        </w:rPr>
        <w:t>Mediante uso de literatura fina: a) indague sobre</w:t>
      </w:r>
      <w:r w:rsidRPr="052C632E" w:rsidR="3089D051">
        <w:rPr>
          <w:rFonts w:ascii="Aptos Display" w:hAnsi="Aptos Display" w:eastAsia="Aptos Display" w:cs="Aptos Display"/>
          <w:noProof w:val="0"/>
          <w:sz w:val="24"/>
          <w:szCs w:val="24"/>
          <w:u w:val="single"/>
          <w:lang w:val="es-ES"/>
        </w:rPr>
        <w:t xml:space="preserve"> su aplicación en autógamas, b) herramientas modernas integradas y c) ventajas del enfoque </w:t>
      </w:r>
      <w:r w:rsidRPr="052C632E" w:rsidR="5BC6CE1F">
        <w:rPr>
          <w:rFonts w:ascii="Aptos Display" w:hAnsi="Aptos Display" w:eastAsia="Aptos Display" w:cs="Aptos Display"/>
          <w:noProof w:val="0"/>
          <w:sz w:val="24"/>
          <w:szCs w:val="24"/>
          <w:u w:val="single"/>
          <w:lang w:val="es-ES"/>
        </w:rPr>
        <w:t>integral</w:t>
      </w:r>
      <w:r w:rsidRPr="052C632E" w:rsidR="3089D051">
        <w:rPr>
          <w:rFonts w:ascii="Aptos Display" w:hAnsi="Aptos Display" w:eastAsia="Aptos Display" w:cs="Aptos Display"/>
          <w:noProof w:val="0"/>
          <w:sz w:val="24"/>
          <w:szCs w:val="24"/>
          <w:u w:val="single"/>
          <w:lang w:val="es-ES"/>
        </w:rPr>
        <w:t xml:space="preserve">. </w:t>
      </w:r>
    </w:p>
    <w:p w:rsidR="052C632E" w:rsidP="052C632E" w:rsidRDefault="052C632E" w14:paraId="31CCEC65" w14:textId="034E33C6">
      <w:pPr>
        <w:pStyle w:val="Normal"/>
        <w:jc w:val="both"/>
        <w:rPr>
          <w:rFonts w:ascii="Aptos Display" w:hAnsi="Aptos Display" w:eastAsia="Aptos Display" w:cs="Aptos Display"/>
          <w:noProof w:val="0"/>
          <w:sz w:val="24"/>
          <w:szCs w:val="24"/>
          <w:u w:val="single"/>
          <w:lang w:val="es-ES"/>
        </w:rPr>
      </w:pPr>
    </w:p>
    <w:p w:rsidR="7E62AEC2" w:rsidP="052C632E" w:rsidRDefault="7E62AEC2" w14:paraId="233F465B" w14:textId="25EF9DCC">
      <w:pPr>
        <w:pStyle w:val="Normal"/>
        <w:jc w:val="both"/>
        <w:rPr>
          <w:rFonts w:ascii="Aptos Display" w:hAnsi="Aptos Display" w:eastAsia="Aptos Display" w:cs="Aptos Display"/>
          <w:b w:val="1"/>
          <w:bCs w:val="1"/>
          <w:noProof w:val="0"/>
          <w:sz w:val="24"/>
          <w:szCs w:val="24"/>
          <w:u w:val="none"/>
          <w:lang w:val="es-ES"/>
        </w:rPr>
      </w:pPr>
      <w:r w:rsidRPr="052C632E" w:rsidR="7E62AEC2">
        <w:rPr>
          <w:rFonts w:ascii="Aptos Display" w:hAnsi="Aptos Display" w:eastAsia="Aptos Display" w:cs="Aptos Display"/>
          <w:noProof w:val="0"/>
          <w:sz w:val="24"/>
          <w:szCs w:val="24"/>
          <w:u w:val="none"/>
          <w:lang w:val="es-ES"/>
        </w:rPr>
        <w:t xml:space="preserve">Capítulo 16. </w:t>
      </w:r>
      <w:r w:rsidRPr="052C632E" w:rsidR="7E62AEC2">
        <w:rPr>
          <w:rFonts w:ascii="Aptos Display" w:hAnsi="Aptos Display" w:eastAsia="Aptos Display" w:cs="Aptos Display"/>
          <w:b w:val="1"/>
          <w:bCs w:val="1"/>
          <w:noProof w:val="0"/>
          <w:sz w:val="24"/>
          <w:szCs w:val="24"/>
          <w:u w:val="none"/>
          <w:lang w:val="es-ES"/>
        </w:rPr>
        <w:t>MGV de especies alógamas</w:t>
      </w:r>
      <w:r w:rsidRPr="052C632E" w:rsidR="2D828783">
        <w:rPr>
          <w:rFonts w:ascii="Aptos Display" w:hAnsi="Aptos Display" w:eastAsia="Aptos Display" w:cs="Aptos Display"/>
          <w:b w:val="1"/>
          <w:bCs w:val="1"/>
          <w:noProof w:val="0"/>
          <w:sz w:val="24"/>
          <w:szCs w:val="24"/>
          <w:u w:val="none"/>
          <w:lang w:val="es-ES"/>
        </w:rPr>
        <w:t xml:space="preserve"> [Parte II]</w:t>
      </w:r>
    </w:p>
    <w:p w:rsidR="7B866073" w:rsidP="052C632E" w:rsidRDefault="7B866073" w14:paraId="0B280D4C" w14:textId="5628D3D7">
      <w:pPr>
        <w:pStyle w:val="Normal"/>
        <w:jc w:val="both"/>
        <w:rPr>
          <w:rFonts w:ascii="Aptos Display" w:hAnsi="Aptos Display" w:eastAsia="Aptos Display" w:cs="Aptos Display"/>
          <w:noProof w:val="0"/>
          <w:sz w:val="24"/>
          <w:szCs w:val="24"/>
          <w:u w:val="single"/>
          <w:lang w:val="es-ES"/>
        </w:rPr>
      </w:pPr>
      <w:r w:rsidRPr="052C632E" w:rsidR="7B866073">
        <w:rPr>
          <w:rFonts w:ascii="Aptos Display" w:hAnsi="Aptos Display" w:eastAsia="Aptos Display" w:cs="Aptos Display"/>
          <w:b w:val="1"/>
          <w:bCs w:val="1"/>
          <w:noProof w:val="0"/>
          <w:sz w:val="24"/>
          <w:szCs w:val="24"/>
          <w:u w:val="none"/>
          <w:lang w:val="es-ES"/>
        </w:rPr>
        <w:t xml:space="preserve">16.2 </w:t>
      </w:r>
      <w:r w:rsidRPr="052C632E" w:rsidR="6F3A74D1">
        <w:rPr>
          <w:rFonts w:ascii="Aptos Display" w:hAnsi="Aptos Display" w:eastAsia="Aptos Display" w:cs="Aptos Display"/>
          <w:b w:val="1"/>
          <w:bCs w:val="1"/>
          <w:noProof w:val="0"/>
          <w:sz w:val="24"/>
          <w:szCs w:val="24"/>
          <w:u w:val="none"/>
          <w:lang w:val="es-ES"/>
        </w:rPr>
        <w:t xml:space="preserve">Mejora genética integral de plantas alógamas asexuales mediante selección interpoblacional. </w:t>
      </w:r>
      <w:r w:rsidRPr="052C632E" w:rsidR="6F3A74D1">
        <w:rPr>
          <w:rFonts w:ascii="Aptos Display" w:hAnsi="Aptos Display" w:eastAsia="Aptos Display" w:cs="Aptos Display"/>
          <w:b w:val="0"/>
          <w:bCs w:val="0"/>
          <w:noProof w:val="0"/>
          <w:sz w:val="24"/>
          <w:szCs w:val="24"/>
          <w:u w:val="none"/>
          <w:lang w:val="es-ES"/>
        </w:rPr>
        <w:t xml:space="preserve">Es una estrategia avanzada que busca combinar la variabilidad genética entre poblaciones distintas con la capacidad de conservar genotipos élite por reproducción vegetativa. Este enfoque es especialmente útil en especies tropicales con reproducción sexual </w:t>
      </w:r>
      <w:r w:rsidRPr="052C632E" w:rsidR="6F3A74D1">
        <w:rPr>
          <w:rFonts w:ascii="Aptos Display" w:hAnsi="Aptos Display" w:eastAsia="Aptos Display" w:cs="Aptos Display"/>
          <w:noProof w:val="0"/>
          <w:sz w:val="24"/>
          <w:szCs w:val="24"/>
          <w:lang w:val="es-ES"/>
        </w:rPr>
        <w:t>limitada,</w:t>
      </w:r>
      <w:r w:rsidRPr="052C632E" w:rsidR="6F3A74D1">
        <w:rPr>
          <w:rFonts w:ascii="Aptos Display" w:hAnsi="Aptos Display" w:eastAsia="Aptos Display" w:cs="Aptos Display"/>
          <w:noProof w:val="0"/>
          <w:sz w:val="24"/>
          <w:szCs w:val="24"/>
          <w:lang w:val="es-ES"/>
        </w:rPr>
        <w:t xml:space="preserve"> pero con potencial para propagación clonal, como el plátano, el copoazú o la papachina.</w:t>
      </w:r>
      <w:r w:rsidRPr="052C632E" w:rsidR="609395FE">
        <w:rPr>
          <w:rFonts w:ascii="Aptos Display" w:hAnsi="Aptos Display" w:eastAsia="Aptos Display" w:cs="Aptos Display"/>
          <w:noProof w:val="0"/>
          <w:sz w:val="24"/>
          <w:szCs w:val="24"/>
          <w:lang w:val="es-ES"/>
        </w:rPr>
        <w:t xml:space="preserve"> </w:t>
      </w:r>
      <w:r w:rsidRPr="052C632E" w:rsidR="609395FE">
        <w:rPr>
          <w:rFonts w:ascii="Aptos Display" w:hAnsi="Aptos Display" w:eastAsia="Aptos Display" w:cs="Aptos Display"/>
          <w:noProof w:val="0"/>
          <w:sz w:val="24"/>
          <w:szCs w:val="24"/>
          <w:u w:val="single"/>
          <w:lang w:val="es-ES"/>
        </w:rPr>
        <w:t xml:space="preserve">Mediante uso de literatura fina: a) indague sobre su adaptabilidad al sistema asexual, b) herramientas modernas integradas y c) ventajas del enfoque integral. </w:t>
      </w:r>
    </w:p>
    <w:p w:rsidR="052C632E" w:rsidP="052C632E" w:rsidRDefault="052C632E" w14:paraId="358EEE1D" w14:textId="3ACE9D49">
      <w:pPr>
        <w:pStyle w:val="Normal"/>
        <w:jc w:val="both"/>
        <w:rPr>
          <w:rFonts w:ascii="Aptos Display" w:hAnsi="Aptos Display" w:eastAsia="Aptos Display" w:cs="Aptos Display"/>
          <w:noProof w:val="0"/>
          <w:sz w:val="24"/>
          <w:szCs w:val="24"/>
          <w:lang w:val="es-ES"/>
        </w:rPr>
      </w:pPr>
    </w:p>
    <w:p w:rsidR="5B471046" w:rsidP="052C632E" w:rsidRDefault="5B471046" w14:paraId="4A9E11B9" w14:textId="7F9A9979">
      <w:pPr>
        <w:pStyle w:val="Normal"/>
        <w:jc w:val="both"/>
        <w:rPr>
          <w:rFonts w:ascii="Aptos Display" w:hAnsi="Aptos Display" w:eastAsia="Aptos Display" w:cs="Aptos Display"/>
          <w:b w:val="1"/>
          <w:bCs w:val="1"/>
          <w:noProof w:val="0"/>
          <w:sz w:val="24"/>
          <w:szCs w:val="24"/>
          <w:lang w:val="es-ES"/>
        </w:rPr>
      </w:pPr>
      <w:r w:rsidRPr="052C632E" w:rsidR="5B471046">
        <w:rPr>
          <w:rFonts w:ascii="Aptos Display" w:hAnsi="Aptos Display" w:eastAsia="Aptos Display" w:cs="Aptos Display"/>
          <w:b w:val="1"/>
          <w:bCs w:val="1"/>
          <w:noProof w:val="0"/>
          <w:sz w:val="24"/>
          <w:szCs w:val="24"/>
          <w:lang w:val="es-ES"/>
        </w:rPr>
        <w:t xml:space="preserve">II. </w:t>
      </w:r>
      <w:r w:rsidRPr="052C632E" w:rsidR="347EFEC2">
        <w:rPr>
          <w:rFonts w:ascii="Aptos Display" w:hAnsi="Aptos Display" w:eastAsia="Aptos Display" w:cs="Aptos Display"/>
          <w:b w:val="1"/>
          <w:bCs w:val="1"/>
          <w:noProof w:val="0"/>
          <w:sz w:val="24"/>
          <w:szCs w:val="24"/>
          <w:lang w:val="es-ES"/>
        </w:rPr>
        <w:t>A</w:t>
      </w:r>
      <w:r w:rsidRPr="052C632E" w:rsidR="14969133">
        <w:rPr>
          <w:rFonts w:ascii="Aptos Display" w:hAnsi="Aptos Display" w:eastAsia="Aptos Display" w:cs="Aptos Display"/>
          <w:b w:val="1"/>
          <w:bCs w:val="1"/>
          <w:noProof w:val="0"/>
          <w:sz w:val="24"/>
          <w:szCs w:val="24"/>
          <w:lang w:val="es-ES"/>
        </w:rPr>
        <w:t>CTIVIDAD COMPLEMENTARIA</w:t>
      </w:r>
    </w:p>
    <w:p w:rsidR="781D2430" w:rsidP="052C632E" w:rsidRDefault="781D2430" w14:paraId="2ABD4311" w14:noSpellErr="1" w14:textId="574A59F7">
      <w:pPr>
        <w:pStyle w:val="Normal"/>
        <w:jc w:val="both"/>
        <w:rPr>
          <w:noProof w:val="0"/>
          <w:lang w:val="es-ES"/>
        </w:rPr>
      </w:pPr>
      <w:r w:rsidRPr="052C632E" w:rsidR="0239F2AF">
        <w:rPr>
          <w:noProof w:val="0"/>
          <w:lang w:val="es-ES"/>
        </w:rPr>
        <w:t xml:space="preserve">Mejora genética y sistemas de reproducción en </w:t>
      </w:r>
      <w:r w:rsidRPr="052C632E" w:rsidR="287B3794">
        <w:rPr>
          <w:noProof w:val="0"/>
          <w:lang w:val="es-ES"/>
        </w:rPr>
        <w:t>p</w:t>
      </w:r>
      <w:r w:rsidRPr="052C632E" w:rsidR="0239F2AF">
        <w:rPr>
          <w:noProof w:val="0"/>
          <w:lang w:val="es-ES"/>
        </w:rPr>
        <w:t>lantas</w:t>
      </w:r>
      <w:r w:rsidRPr="052C632E" w:rsidR="4B1F68B4">
        <w:rPr>
          <w:noProof w:val="0"/>
          <w:lang w:val="es-ES"/>
        </w:rPr>
        <w:t>. A continuación, se presenta un c</w:t>
      </w:r>
      <w:r w:rsidRPr="052C632E" w:rsidR="0239F2AF">
        <w:rPr>
          <w:noProof w:val="0"/>
          <w:lang w:val="es-ES"/>
        </w:rPr>
        <w:t>uestionario</w:t>
      </w:r>
      <w:r w:rsidRPr="052C632E" w:rsidR="403EB59E">
        <w:rPr>
          <w:noProof w:val="0"/>
          <w:lang w:val="es-ES"/>
        </w:rPr>
        <w:t xml:space="preserve"> como actividad </w:t>
      </w:r>
      <w:r w:rsidRPr="052C632E" w:rsidR="0EE1FD21">
        <w:rPr>
          <w:noProof w:val="0"/>
          <w:lang w:val="es-ES"/>
        </w:rPr>
        <w:t>com</w:t>
      </w:r>
      <w:r w:rsidRPr="052C632E" w:rsidR="403EB59E">
        <w:rPr>
          <w:noProof w:val="0"/>
          <w:lang w:val="es-ES"/>
        </w:rPr>
        <w:t xml:space="preserve">plementaria. </w:t>
      </w:r>
      <w:r w:rsidRPr="052C632E" w:rsidR="403EB59E">
        <w:rPr>
          <w:noProof w:val="0"/>
          <w:lang w:val="es-ES"/>
        </w:rPr>
        <w:t>Con base en el desarrollo de la actividad guiada</w:t>
      </w:r>
      <w:r w:rsidRPr="052C632E" w:rsidR="1CA9E92B">
        <w:rPr>
          <w:noProof w:val="0"/>
          <w:lang w:val="es-ES"/>
        </w:rPr>
        <w:t>, usted debe presen</w:t>
      </w:r>
      <w:r w:rsidRPr="052C632E" w:rsidR="2208CB35">
        <w:rPr>
          <w:noProof w:val="0"/>
          <w:lang w:val="es-ES"/>
        </w:rPr>
        <w:t>tar</w:t>
      </w:r>
      <w:r w:rsidRPr="052C632E" w:rsidR="1CA9E92B">
        <w:rPr>
          <w:noProof w:val="0"/>
          <w:lang w:val="es-ES"/>
        </w:rPr>
        <w:t xml:space="preserve"> (</w:t>
      </w:r>
      <w:r w:rsidRPr="052C632E" w:rsidR="541C488F">
        <w:rPr>
          <w:noProof w:val="0"/>
          <w:lang w:val="es-ES"/>
        </w:rPr>
        <w:t>escribir) su</w:t>
      </w:r>
      <w:r w:rsidRPr="052C632E" w:rsidR="2B86B936">
        <w:rPr>
          <w:noProof w:val="0"/>
          <w:lang w:val="es-ES"/>
        </w:rPr>
        <w:t xml:space="preserve"> respuesta </w:t>
      </w:r>
      <w:r w:rsidRPr="052C632E" w:rsidR="1CA9E92B">
        <w:rPr>
          <w:noProof w:val="0"/>
          <w:lang w:val="es-ES"/>
        </w:rPr>
        <w:t>inmediatamente debajo de cada pregunta</w:t>
      </w:r>
      <w:r w:rsidRPr="052C632E" w:rsidR="56397668">
        <w:rPr>
          <w:noProof w:val="0"/>
          <w:lang w:val="es-ES"/>
        </w:rPr>
        <w:t>.</w:t>
      </w:r>
      <w:r w:rsidRPr="052C632E" w:rsidR="56397668">
        <w:rPr>
          <w:noProof w:val="0"/>
          <w:lang w:val="es-ES"/>
        </w:rPr>
        <w:t xml:space="preserve"> </w:t>
      </w:r>
    </w:p>
    <w:p w:rsidR="052C632E" w:rsidP="052C632E" w:rsidRDefault="052C632E" w14:paraId="2D14B745" w14:textId="79EA6E5B">
      <w:pPr>
        <w:pStyle w:val="Normal"/>
        <w:jc w:val="both"/>
        <w:rPr>
          <w:noProof w:val="0"/>
          <w:lang w:val="es-ES"/>
        </w:rPr>
      </w:pPr>
    </w:p>
    <w:p w:rsidR="781D2430" w:rsidP="6A06D405" w:rsidRDefault="781D2430" w14:paraId="7577FC93" w14:textId="1F70249E">
      <w:pPr>
        <w:pStyle w:val="ListParagraph"/>
        <w:numPr>
          <w:ilvl w:val="0"/>
          <w:numId w:val="1"/>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¿Qué se entiende por “mejora genética integral” en el contexto del fitomejoramiento?</w:t>
      </w:r>
    </w:p>
    <w:p w:rsidR="781D2430" w:rsidP="6A06D405" w:rsidRDefault="781D2430" w14:paraId="4FB8B024" w14:textId="182C7040">
      <w:pPr>
        <w:pStyle w:val="ListParagraph"/>
        <w:numPr>
          <w:ilvl w:val="0"/>
          <w:numId w:val="1"/>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¿Cómo se combinan los métodos clásicos, la biotecnología y la reproducción asexual en este enfoque?</w:t>
      </w:r>
    </w:p>
    <w:p w:rsidR="781D2430" w:rsidP="6A06D405" w:rsidRDefault="781D2430" w14:paraId="7348BD01" w14:textId="63C46494">
      <w:pPr>
        <w:pStyle w:val="ListParagraph"/>
        <w:numPr>
          <w:ilvl w:val="0"/>
          <w:numId w:val="1"/>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¿Qué ventajas ofrece la reproducción asexual en plantas alógamas y autógamas?</w:t>
      </w:r>
    </w:p>
    <w:p w:rsidR="781D2430" w:rsidP="6A06D405" w:rsidRDefault="781D2430" w14:paraId="35B2A08A" w14:textId="021989B1">
      <w:pPr>
        <w:pStyle w:val="ListParagraph"/>
        <w:numPr>
          <w:ilvl w:val="0"/>
          <w:numId w:val="2"/>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¿Cuáles son las principales consecuencias genéticas de la autofecundación en plantas autógamas?</w:t>
      </w:r>
    </w:p>
    <w:p w:rsidR="781D2430" w:rsidP="6A06D405" w:rsidRDefault="781D2430" w14:paraId="07F80515" w14:textId="4A2AA9FE">
      <w:pPr>
        <w:pStyle w:val="ListParagraph"/>
        <w:numPr>
          <w:ilvl w:val="0"/>
          <w:numId w:val="2"/>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¿Qué efectos tiene la fecundación cruzada sobre la variabilidad genética en plantas alógamas?</w:t>
      </w:r>
    </w:p>
    <w:p w:rsidR="781D2430" w:rsidP="6A06D405" w:rsidRDefault="781D2430" w14:paraId="4246A361" w14:textId="18CC0541">
      <w:pPr>
        <w:pStyle w:val="ListParagraph"/>
        <w:numPr>
          <w:ilvl w:val="0"/>
          <w:numId w:val="2"/>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¿Por qué es importante conocer el sistema de reproducción de una especie antes de diseñar un programa de mejoramiento?</w:t>
      </w:r>
    </w:p>
    <w:p w:rsidR="781D2430" w:rsidP="6A06D405" w:rsidRDefault="781D2430" w14:paraId="3F7B16B8" w14:textId="019C4CA1">
      <w:pPr>
        <w:pStyle w:val="ListParagraph"/>
        <w:numPr>
          <w:ilvl w:val="0"/>
          <w:numId w:val="3"/>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Mencione al menos tres fenómenos que favorecen la polinización cruzada en plantas.</w:t>
      </w:r>
    </w:p>
    <w:p w:rsidR="781D2430" w:rsidP="6A06D405" w:rsidRDefault="781D2430" w14:paraId="1CC1DE6D" w14:textId="2E1A8E26">
      <w:pPr>
        <w:pStyle w:val="ListParagraph"/>
        <w:numPr>
          <w:ilvl w:val="0"/>
          <w:numId w:val="3"/>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¿Qué función cumple la autoincompatibilidad genética en la reproducción alógama?</w:t>
      </w:r>
    </w:p>
    <w:p w:rsidR="781D2430" w:rsidP="6A06D405" w:rsidRDefault="781D2430" w14:paraId="34B902B6" w14:textId="51CDC73C">
      <w:pPr>
        <w:pStyle w:val="ListParagraph"/>
        <w:numPr>
          <w:ilvl w:val="0"/>
          <w:numId w:val="3"/>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¿Cómo contribuyen los polinizadores (insectos, aves, viento) a la diversidad genética de los cultivos?</w:t>
      </w:r>
    </w:p>
    <w:p w:rsidR="781D2430" w:rsidP="6A06D405" w:rsidRDefault="781D2430" w14:paraId="0AA82668" w14:textId="2A69A6EF">
      <w:pPr>
        <w:pStyle w:val="ListParagraph"/>
        <w:numPr>
          <w:ilvl w:val="0"/>
          <w:numId w:val="4"/>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Diseñe un esquema básico de mejoramiento genético para una especie tropical con reproducción asexual limitada (ej. copoazú, plátano, papachina).</w:t>
      </w:r>
    </w:p>
    <w:p w:rsidR="781D2430" w:rsidP="6A06D405" w:rsidRDefault="781D2430" w14:paraId="6B3A683F" w14:textId="0B6DDAC6">
      <w:pPr>
        <w:pStyle w:val="ListParagraph"/>
        <w:numPr>
          <w:ilvl w:val="0"/>
          <w:numId w:val="4"/>
        </w:numPr>
        <w:spacing w:before="0" w:beforeAutospacing="off" w:after="0" w:afterAutospacing="off"/>
        <w:jc w:val="both"/>
        <w:rPr>
          <w:rFonts w:ascii="Aptos Display" w:hAnsi="Aptos Display" w:eastAsia="Aptos Display" w:cs="Aptos Display"/>
          <w:noProof w:val="0"/>
          <w:sz w:val="24"/>
          <w:szCs w:val="24"/>
          <w:lang w:val="es-ES"/>
        </w:rPr>
      </w:pPr>
      <w:r w:rsidRPr="6A06D405" w:rsidR="781D2430">
        <w:rPr>
          <w:rFonts w:ascii="Aptos Display" w:hAnsi="Aptos Display" w:eastAsia="Aptos Display" w:cs="Aptos Display"/>
          <w:noProof w:val="0"/>
          <w:sz w:val="24"/>
          <w:szCs w:val="24"/>
          <w:lang w:val="es-ES"/>
        </w:rPr>
        <w:t>¿Qué estrategias usaría para conservar genotipos élite en un cultivo propagado vegetativamente?</w:t>
      </w:r>
    </w:p>
    <w:p w:rsidR="781D2430" w:rsidP="6A06D405" w:rsidRDefault="781D2430" w14:paraId="078CAE37" w14:textId="6C52A437">
      <w:pPr>
        <w:pStyle w:val="ListParagraph"/>
        <w:numPr>
          <w:ilvl w:val="0"/>
          <w:numId w:val="4"/>
        </w:numPr>
        <w:spacing w:before="0" w:beforeAutospacing="off" w:after="0" w:afterAutospacing="off"/>
        <w:jc w:val="both"/>
        <w:rPr>
          <w:rFonts w:ascii="Aptos Display" w:hAnsi="Aptos Display" w:eastAsia="Aptos Display" w:cs="Aptos Display"/>
          <w:noProof w:val="0"/>
          <w:sz w:val="24"/>
          <w:szCs w:val="24"/>
          <w:lang w:val="es-ES"/>
        </w:rPr>
      </w:pPr>
      <w:r w:rsidRPr="052C632E" w:rsidR="0239F2AF">
        <w:rPr>
          <w:rFonts w:ascii="Aptos Display" w:hAnsi="Aptos Display" w:eastAsia="Aptos Display" w:cs="Aptos Display"/>
          <w:noProof w:val="0"/>
          <w:sz w:val="24"/>
          <w:szCs w:val="24"/>
          <w:lang w:val="es-ES"/>
        </w:rPr>
        <w:t>¿Cómo podría integrar herramientas biotecnológicas en un programa de mejora genética para una planta autógama?</w:t>
      </w:r>
    </w:p>
    <w:p w:rsidR="14630712" w:rsidP="052C632E" w:rsidRDefault="14630712" w14:paraId="764906D9" w14:textId="330DF5E0">
      <w:pPr>
        <w:pStyle w:val="ListParagraph"/>
        <w:numPr>
          <w:ilvl w:val="0"/>
          <w:numId w:val="4"/>
        </w:numPr>
        <w:spacing w:before="0" w:beforeAutospacing="off" w:after="0" w:afterAutospacing="off"/>
        <w:jc w:val="both"/>
        <w:rPr>
          <w:rFonts w:ascii="Aptos Display" w:hAnsi="Aptos Display" w:eastAsia="Aptos Display" w:cs="Aptos Display"/>
          <w:noProof w:val="0"/>
          <w:sz w:val="24"/>
          <w:szCs w:val="24"/>
          <w:lang w:val="es-ES"/>
        </w:rPr>
      </w:pPr>
      <w:r w:rsidRPr="052C632E" w:rsidR="14630712">
        <w:rPr>
          <w:rFonts w:ascii="Aptos Display" w:hAnsi="Aptos Display" w:eastAsia="Aptos Display" w:cs="Aptos Display"/>
          <w:noProof w:val="0"/>
          <w:sz w:val="24"/>
          <w:szCs w:val="24"/>
          <w:lang w:val="es-ES"/>
        </w:rPr>
        <w:t>¿Cómo podría integrar herramientas biotecnológicas en un programa de mejora genética para una planta alógama?</w:t>
      </w:r>
    </w:p>
    <w:p w:rsidR="052C632E" w:rsidP="052C632E" w:rsidRDefault="052C632E" w14:paraId="4B4FD09B" w14:textId="638DC96D">
      <w:pPr>
        <w:pStyle w:val="ListParagraph"/>
        <w:spacing w:before="0" w:beforeAutospacing="off" w:after="0" w:afterAutospacing="off"/>
        <w:ind w:left="720"/>
        <w:jc w:val="both"/>
        <w:rPr>
          <w:rFonts w:ascii="Aptos Display" w:hAnsi="Aptos Display" w:eastAsia="Aptos Display" w:cs="Aptos Display"/>
          <w:noProof w:val="0"/>
          <w:sz w:val="24"/>
          <w:szCs w:val="24"/>
          <w:lang w:val="es-ES"/>
        </w:rPr>
      </w:pPr>
    </w:p>
    <w:p w:rsidR="6A06D405" w:rsidP="6A06D405" w:rsidRDefault="6A06D405" w14:paraId="5C16A4EE" w14:textId="58D22C12">
      <w:pPr>
        <w:pStyle w:val="Normal"/>
        <w:jc w:val="both"/>
        <w:rPr>
          <w:rFonts w:ascii="Aptos Display" w:hAnsi="Aptos Display" w:eastAsia="Aptos Display" w:cs="Aptos Display"/>
          <w:noProof w:val="0"/>
          <w:sz w:val="24"/>
          <w:szCs w:val="24"/>
          <w:u w:val="single"/>
          <w:lang w:val="es-ES"/>
        </w:rPr>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wZRG/3xrpSMmPe" int2:id="QdxozzRG">
      <int2:state int2:type="spell" int2:value="Rejected"/>
    </int2:textHash>
    <int2:textHash int2:hashCode="vEOwM1CEmlxAdi" int2:id="cmb8iTJE">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6ceab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9da64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fcb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9b9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35e2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131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8d9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35a39e5"/>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90fa844"/>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e998b9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71bf42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c191c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0FDE6C"/>
    <w:rsid w:val="00351467"/>
    <w:rsid w:val="0095367B"/>
    <w:rsid w:val="00E56390"/>
    <w:rsid w:val="01B18593"/>
    <w:rsid w:val="01D47585"/>
    <w:rsid w:val="02340F31"/>
    <w:rsid w:val="0239F2AF"/>
    <w:rsid w:val="0267B01A"/>
    <w:rsid w:val="0282FC16"/>
    <w:rsid w:val="03097FA1"/>
    <w:rsid w:val="032BF8BE"/>
    <w:rsid w:val="0357D3F3"/>
    <w:rsid w:val="03CC9D31"/>
    <w:rsid w:val="049647AB"/>
    <w:rsid w:val="04AFDCE1"/>
    <w:rsid w:val="04B675FD"/>
    <w:rsid w:val="04CD0258"/>
    <w:rsid w:val="052C632E"/>
    <w:rsid w:val="05CE70DF"/>
    <w:rsid w:val="05D51C5D"/>
    <w:rsid w:val="06CD028B"/>
    <w:rsid w:val="06CE79B9"/>
    <w:rsid w:val="071DEB6B"/>
    <w:rsid w:val="077CC852"/>
    <w:rsid w:val="07901450"/>
    <w:rsid w:val="07B34875"/>
    <w:rsid w:val="07C137AE"/>
    <w:rsid w:val="08AE153B"/>
    <w:rsid w:val="08B04932"/>
    <w:rsid w:val="08CC4CEE"/>
    <w:rsid w:val="0926B18C"/>
    <w:rsid w:val="0AA58F98"/>
    <w:rsid w:val="0B6F7F70"/>
    <w:rsid w:val="0BB3D5B9"/>
    <w:rsid w:val="0BC63CCC"/>
    <w:rsid w:val="0C0B7B8C"/>
    <w:rsid w:val="0C2CD4A9"/>
    <w:rsid w:val="0C3BA039"/>
    <w:rsid w:val="0C489C84"/>
    <w:rsid w:val="0CAD1985"/>
    <w:rsid w:val="0D288389"/>
    <w:rsid w:val="0D6C7504"/>
    <w:rsid w:val="0E2103B7"/>
    <w:rsid w:val="0E7722D6"/>
    <w:rsid w:val="0E7AA78A"/>
    <w:rsid w:val="0EE1FD21"/>
    <w:rsid w:val="0FA3DCE7"/>
    <w:rsid w:val="100CC653"/>
    <w:rsid w:val="11D005ED"/>
    <w:rsid w:val="123E16D1"/>
    <w:rsid w:val="14630712"/>
    <w:rsid w:val="14969133"/>
    <w:rsid w:val="1595046F"/>
    <w:rsid w:val="15E03A32"/>
    <w:rsid w:val="16B83D7C"/>
    <w:rsid w:val="16E151B2"/>
    <w:rsid w:val="17D23D2C"/>
    <w:rsid w:val="17E5B116"/>
    <w:rsid w:val="184CA551"/>
    <w:rsid w:val="18D4AD71"/>
    <w:rsid w:val="1926D8A1"/>
    <w:rsid w:val="19A301C8"/>
    <w:rsid w:val="1A5C8386"/>
    <w:rsid w:val="1AA59B6C"/>
    <w:rsid w:val="1B44EA96"/>
    <w:rsid w:val="1B5A384F"/>
    <w:rsid w:val="1B7977AF"/>
    <w:rsid w:val="1B79DD74"/>
    <w:rsid w:val="1C13C3D7"/>
    <w:rsid w:val="1CA9E92B"/>
    <w:rsid w:val="1CB71A79"/>
    <w:rsid w:val="1D6C10F1"/>
    <w:rsid w:val="1D8730E1"/>
    <w:rsid w:val="1ECD04B0"/>
    <w:rsid w:val="1F2F661A"/>
    <w:rsid w:val="1FF845B9"/>
    <w:rsid w:val="201C6EC8"/>
    <w:rsid w:val="2048D674"/>
    <w:rsid w:val="218D40C2"/>
    <w:rsid w:val="21CDC5D4"/>
    <w:rsid w:val="2208CB35"/>
    <w:rsid w:val="23CE58DB"/>
    <w:rsid w:val="23F074FE"/>
    <w:rsid w:val="2614AF79"/>
    <w:rsid w:val="263CAA7A"/>
    <w:rsid w:val="2641A42C"/>
    <w:rsid w:val="273018C1"/>
    <w:rsid w:val="274E75BA"/>
    <w:rsid w:val="276AE823"/>
    <w:rsid w:val="28055FF1"/>
    <w:rsid w:val="2808F5E7"/>
    <w:rsid w:val="282D16A2"/>
    <w:rsid w:val="283EEF08"/>
    <w:rsid w:val="287B3794"/>
    <w:rsid w:val="288C9992"/>
    <w:rsid w:val="2979796A"/>
    <w:rsid w:val="2B86B936"/>
    <w:rsid w:val="2C62ECAE"/>
    <w:rsid w:val="2CD0D85E"/>
    <w:rsid w:val="2D09530B"/>
    <w:rsid w:val="2D4EA55F"/>
    <w:rsid w:val="2D828783"/>
    <w:rsid w:val="2DE6EAD0"/>
    <w:rsid w:val="2E63D541"/>
    <w:rsid w:val="2EF541E6"/>
    <w:rsid w:val="2F0CD2E6"/>
    <w:rsid w:val="2F3E14A3"/>
    <w:rsid w:val="2F47262B"/>
    <w:rsid w:val="2F58188C"/>
    <w:rsid w:val="2FC53FD8"/>
    <w:rsid w:val="30051819"/>
    <w:rsid w:val="3031B2A8"/>
    <w:rsid w:val="3056AB44"/>
    <w:rsid w:val="30704563"/>
    <w:rsid w:val="3089D051"/>
    <w:rsid w:val="3109C75E"/>
    <w:rsid w:val="31EEED83"/>
    <w:rsid w:val="322B9978"/>
    <w:rsid w:val="32723731"/>
    <w:rsid w:val="32EEF5E4"/>
    <w:rsid w:val="32F15545"/>
    <w:rsid w:val="32F42940"/>
    <w:rsid w:val="331DFCA5"/>
    <w:rsid w:val="3335BC61"/>
    <w:rsid w:val="33A65E97"/>
    <w:rsid w:val="33CB4651"/>
    <w:rsid w:val="343CD703"/>
    <w:rsid w:val="345ED675"/>
    <w:rsid w:val="347EFEC2"/>
    <w:rsid w:val="34ADF399"/>
    <w:rsid w:val="34AF75F8"/>
    <w:rsid w:val="35E5EE61"/>
    <w:rsid w:val="362DC96C"/>
    <w:rsid w:val="374D2E32"/>
    <w:rsid w:val="37A63E5D"/>
    <w:rsid w:val="380C7047"/>
    <w:rsid w:val="38A0E34F"/>
    <w:rsid w:val="38DA1DE4"/>
    <w:rsid w:val="3903CE1F"/>
    <w:rsid w:val="39251B0D"/>
    <w:rsid w:val="393FC4C2"/>
    <w:rsid w:val="39CD95FF"/>
    <w:rsid w:val="39CDA512"/>
    <w:rsid w:val="39DA835E"/>
    <w:rsid w:val="3A36064E"/>
    <w:rsid w:val="3C19AAA9"/>
    <w:rsid w:val="3C9F15C4"/>
    <w:rsid w:val="3CA757BD"/>
    <w:rsid w:val="3CB4F844"/>
    <w:rsid w:val="3D2D391E"/>
    <w:rsid w:val="3F1F8917"/>
    <w:rsid w:val="403EB59E"/>
    <w:rsid w:val="4162BEB2"/>
    <w:rsid w:val="421DCE42"/>
    <w:rsid w:val="42E36DB5"/>
    <w:rsid w:val="43518E15"/>
    <w:rsid w:val="43860C58"/>
    <w:rsid w:val="43867068"/>
    <w:rsid w:val="440A7765"/>
    <w:rsid w:val="45146EBF"/>
    <w:rsid w:val="45B30A2E"/>
    <w:rsid w:val="45CB4451"/>
    <w:rsid w:val="461E3F47"/>
    <w:rsid w:val="472EA641"/>
    <w:rsid w:val="4786FC7B"/>
    <w:rsid w:val="47C22B37"/>
    <w:rsid w:val="47E1BFE3"/>
    <w:rsid w:val="4859DEF8"/>
    <w:rsid w:val="4936B8AE"/>
    <w:rsid w:val="49415B65"/>
    <w:rsid w:val="4AD41A29"/>
    <w:rsid w:val="4B1F68B4"/>
    <w:rsid w:val="4B21C1B8"/>
    <w:rsid w:val="4B5136D2"/>
    <w:rsid w:val="4B56303D"/>
    <w:rsid w:val="4BBE65E0"/>
    <w:rsid w:val="4C2C3748"/>
    <w:rsid w:val="4C36E2A3"/>
    <w:rsid w:val="4D3D38F7"/>
    <w:rsid w:val="4E1C126C"/>
    <w:rsid w:val="4ECD6332"/>
    <w:rsid w:val="4ED638C6"/>
    <w:rsid w:val="4EE8ADDE"/>
    <w:rsid w:val="4F991827"/>
    <w:rsid w:val="4FC03BF5"/>
    <w:rsid w:val="507FD81A"/>
    <w:rsid w:val="509BFB8B"/>
    <w:rsid w:val="5124C253"/>
    <w:rsid w:val="51925DF9"/>
    <w:rsid w:val="524C978C"/>
    <w:rsid w:val="52562B36"/>
    <w:rsid w:val="527344A4"/>
    <w:rsid w:val="52AFEE6C"/>
    <w:rsid w:val="52BD2C27"/>
    <w:rsid w:val="52E67B7C"/>
    <w:rsid w:val="52F07800"/>
    <w:rsid w:val="5336CC4A"/>
    <w:rsid w:val="53EB9B3A"/>
    <w:rsid w:val="541C488F"/>
    <w:rsid w:val="5464A7EC"/>
    <w:rsid w:val="5577419D"/>
    <w:rsid w:val="55A5A652"/>
    <w:rsid w:val="55BF0F6F"/>
    <w:rsid w:val="55CAF0EC"/>
    <w:rsid w:val="55D34804"/>
    <w:rsid w:val="55E62F2E"/>
    <w:rsid w:val="56397668"/>
    <w:rsid w:val="56748698"/>
    <w:rsid w:val="568B82A8"/>
    <w:rsid w:val="57479A26"/>
    <w:rsid w:val="57B1787B"/>
    <w:rsid w:val="597973A2"/>
    <w:rsid w:val="59BA8CA9"/>
    <w:rsid w:val="59C8A620"/>
    <w:rsid w:val="59D36B41"/>
    <w:rsid w:val="59FA5293"/>
    <w:rsid w:val="5B1CA43E"/>
    <w:rsid w:val="5B2868A3"/>
    <w:rsid w:val="5B2B0B66"/>
    <w:rsid w:val="5B471046"/>
    <w:rsid w:val="5B49649B"/>
    <w:rsid w:val="5B8784EF"/>
    <w:rsid w:val="5B9F3288"/>
    <w:rsid w:val="5BB444DA"/>
    <w:rsid w:val="5BC6CE1F"/>
    <w:rsid w:val="5C950EB8"/>
    <w:rsid w:val="5E0672BD"/>
    <w:rsid w:val="5E1F00CD"/>
    <w:rsid w:val="5F1A21CF"/>
    <w:rsid w:val="5F2FD574"/>
    <w:rsid w:val="5FAC19FF"/>
    <w:rsid w:val="609395FE"/>
    <w:rsid w:val="60AB1FD7"/>
    <w:rsid w:val="60F9CDA3"/>
    <w:rsid w:val="610E3369"/>
    <w:rsid w:val="615521E6"/>
    <w:rsid w:val="617C7190"/>
    <w:rsid w:val="61C2DAC7"/>
    <w:rsid w:val="61F21682"/>
    <w:rsid w:val="621A5045"/>
    <w:rsid w:val="627EFDB5"/>
    <w:rsid w:val="629D8AC7"/>
    <w:rsid w:val="62C3289F"/>
    <w:rsid w:val="62CB2F59"/>
    <w:rsid w:val="62E349A1"/>
    <w:rsid w:val="62FE9C9B"/>
    <w:rsid w:val="63015609"/>
    <w:rsid w:val="6309EC12"/>
    <w:rsid w:val="631597D4"/>
    <w:rsid w:val="63161247"/>
    <w:rsid w:val="633AE2CF"/>
    <w:rsid w:val="63767852"/>
    <w:rsid w:val="639BD700"/>
    <w:rsid w:val="63AD6FC3"/>
    <w:rsid w:val="6438DC27"/>
    <w:rsid w:val="64B163CF"/>
    <w:rsid w:val="64D77C8E"/>
    <w:rsid w:val="65732918"/>
    <w:rsid w:val="66591F7B"/>
    <w:rsid w:val="669577EA"/>
    <w:rsid w:val="67C4E2B7"/>
    <w:rsid w:val="69182F2A"/>
    <w:rsid w:val="699E417E"/>
    <w:rsid w:val="6A06D405"/>
    <w:rsid w:val="6A5D64D1"/>
    <w:rsid w:val="6AA48836"/>
    <w:rsid w:val="6B3251BB"/>
    <w:rsid w:val="6B670866"/>
    <w:rsid w:val="6CFCBA43"/>
    <w:rsid w:val="6E0DDB98"/>
    <w:rsid w:val="6F3A74D1"/>
    <w:rsid w:val="6F92C346"/>
    <w:rsid w:val="6F97541F"/>
    <w:rsid w:val="6F98D832"/>
    <w:rsid w:val="701EF780"/>
    <w:rsid w:val="710FDE6C"/>
    <w:rsid w:val="721281CD"/>
    <w:rsid w:val="7234006A"/>
    <w:rsid w:val="728D500D"/>
    <w:rsid w:val="72B28E88"/>
    <w:rsid w:val="7349B211"/>
    <w:rsid w:val="73A10CF5"/>
    <w:rsid w:val="73B08C6F"/>
    <w:rsid w:val="7465C125"/>
    <w:rsid w:val="74ABC90D"/>
    <w:rsid w:val="74FE3FCD"/>
    <w:rsid w:val="75531E10"/>
    <w:rsid w:val="7578D807"/>
    <w:rsid w:val="75F17E5A"/>
    <w:rsid w:val="75FE9D61"/>
    <w:rsid w:val="76664A4A"/>
    <w:rsid w:val="7694C965"/>
    <w:rsid w:val="76E5FF50"/>
    <w:rsid w:val="770C4B9E"/>
    <w:rsid w:val="77747E35"/>
    <w:rsid w:val="77A93A74"/>
    <w:rsid w:val="781D2430"/>
    <w:rsid w:val="787DEF4C"/>
    <w:rsid w:val="78BC2AD4"/>
    <w:rsid w:val="79264695"/>
    <w:rsid w:val="79F3D6FE"/>
    <w:rsid w:val="7AF90753"/>
    <w:rsid w:val="7B41D390"/>
    <w:rsid w:val="7B866073"/>
    <w:rsid w:val="7B904740"/>
    <w:rsid w:val="7BC5306C"/>
    <w:rsid w:val="7C04F97D"/>
    <w:rsid w:val="7C17186C"/>
    <w:rsid w:val="7CE43FFD"/>
    <w:rsid w:val="7DB3B183"/>
    <w:rsid w:val="7DF56FB2"/>
    <w:rsid w:val="7E0C99D0"/>
    <w:rsid w:val="7E1C9432"/>
    <w:rsid w:val="7E59F599"/>
    <w:rsid w:val="7E62AEC2"/>
    <w:rsid w:val="7E777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DE6C"/>
  <w15:chartTrackingRefBased/>
  <w15:docId w15:val="{E5BC88A5-964F-42C3-A3DA-8ECCE21815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A06D405"/>
    <w:rPr>
      <w:color w:val="467886"/>
      <w:u w:val="single"/>
    </w:rPr>
  </w:style>
  <w:style w:type="paragraph" w:styleId="Heading3">
    <w:uiPriority w:val="9"/>
    <w:name w:val="heading 3"/>
    <w:basedOn w:val="Normal"/>
    <w:next w:val="Normal"/>
    <w:unhideWhenUsed/>
    <w:qFormat/>
    <w:rsid w:val="6A06D40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6A06D40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6A06D40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c884395b6f14be5" /><Relationship Type="http://schemas.microsoft.com/office/2020/10/relationships/intelligence" Target="intelligence2.xml" Id="R6ab44d49898744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2025-10-24T13:00:49.1325273Z</dcterms:created>
  <dcterms:modified xsi:type="dcterms:W3CDTF">2025-10-24T16:05:33.5121059Z</dcterms:modified>
  <dc:creator>Jose Omar Cardona Montaño</dc:creator>
  <lastModifiedBy>Jose Omar Cardona Montaño</lastModifiedBy>
</coreProperties>
</file>