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7D7" w:rsidRPr="008F57D7" w:rsidRDefault="008F57D7" w:rsidP="008F57D7">
      <w:pPr>
        <w:spacing w:after="0" w:line="240" w:lineRule="auto"/>
        <w:jc w:val="center"/>
        <w:rPr>
          <w:b/>
        </w:rPr>
      </w:pPr>
      <w:r w:rsidRPr="008F57D7">
        <w:rPr>
          <w:b/>
        </w:rPr>
        <w:t>MGV 2026-1</w:t>
      </w:r>
    </w:p>
    <w:p w:rsidR="008F57D7" w:rsidRPr="008F57D7" w:rsidRDefault="008F57D7" w:rsidP="008F57D7">
      <w:pPr>
        <w:spacing w:after="0" w:line="240" w:lineRule="auto"/>
        <w:jc w:val="center"/>
        <w:rPr>
          <w:b/>
        </w:rPr>
      </w:pPr>
      <w:r w:rsidRPr="008F57D7">
        <w:rPr>
          <w:b/>
        </w:rPr>
        <w:t>Sesión III Corte II</w:t>
      </w:r>
    </w:p>
    <w:p w:rsidR="008F57D7" w:rsidRPr="008F57D7" w:rsidRDefault="008F57D7" w:rsidP="008F57D7">
      <w:pPr>
        <w:spacing w:after="0" w:line="240" w:lineRule="auto"/>
        <w:jc w:val="center"/>
        <w:rPr>
          <w:b/>
        </w:rPr>
      </w:pPr>
      <w:r w:rsidRPr="008F57D7">
        <w:rPr>
          <w:b/>
        </w:rPr>
        <w:t>2026-05-27</w:t>
      </w:r>
    </w:p>
    <w:p w:rsidR="008F57D7" w:rsidRPr="008F57D7" w:rsidRDefault="008F57D7" w:rsidP="008F57D7">
      <w:pPr>
        <w:spacing w:after="0" w:line="240" w:lineRule="auto"/>
        <w:jc w:val="center"/>
        <w:rPr>
          <w:b/>
        </w:rPr>
      </w:pPr>
    </w:p>
    <w:p w:rsidR="001931FE" w:rsidRPr="001931FE" w:rsidRDefault="001931FE" w:rsidP="001931FE">
      <w:pPr>
        <w:jc w:val="center"/>
        <w:rPr>
          <w:b/>
          <w:sz w:val="32"/>
        </w:rPr>
      </w:pPr>
      <w:r w:rsidRPr="001931FE">
        <w:rPr>
          <w:b/>
          <w:sz w:val="32"/>
        </w:rPr>
        <w:t>Actividad presencial guiada</w:t>
      </w:r>
      <w:r>
        <w:rPr>
          <w:b/>
          <w:sz w:val="32"/>
        </w:rPr>
        <w:t xml:space="preserve"> presencial</w:t>
      </w:r>
      <w:r w:rsidRPr="001931FE">
        <w:rPr>
          <w:b/>
          <w:sz w:val="32"/>
        </w:rPr>
        <w:t>: Consulta y análisis de literatura científica</w:t>
      </w:r>
    </w:p>
    <w:p w:rsidR="001931FE" w:rsidRPr="001931FE" w:rsidRDefault="001931FE" w:rsidP="001931FE">
      <w:pPr>
        <w:rPr>
          <w:b/>
          <w:sz w:val="24"/>
        </w:rPr>
      </w:pPr>
      <w:r w:rsidRPr="001931FE">
        <w:rPr>
          <w:b/>
          <w:sz w:val="24"/>
        </w:rPr>
        <w:t>1. Objetivo</w:t>
      </w:r>
      <w:r>
        <w:rPr>
          <w:b/>
          <w:sz w:val="24"/>
        </w:rPr>
        <w:t>s</w:t>
      </w:r>
      <w:r w:rsidRPr="001931FE">
        <w:rPr>
          <w:b/>
          <w:sz w:val="24"/>
        </w:rPr>
        <w:t xml:space="preserve"> de la actividad</w:t>
      </w:r>
      <w:bookmarkStart w:id="0" w:name="_GoBack"/>
      <w:bookmarkEnd w:id="0"/>
    </w:p>
    <w:p w:rsidR="001931FE" w:rsidRPr="001931FE" w:rsidRDefault="001931FE" w:rsidP="001931FE">
      <w:pPr>
        <w:ind w:left="2124"/>
      </w:pPr>
      <w:r>
        <w:t xml:space="preserve">OE1. </w:t>
      </w:r>
      <w:r w:rsidRPr="001931FE">
        <w:t>Introducir a los estudiantes en la literatura científica especializada</w:t>
      </w:r>
    </w:p>
    <w:p w:rsidR="001931FE" w:rsidRPr="001931FE" w:rsidRDefault="001931FE" w:rsidP="001931FE">
      <w:pPr>
        <w:ind w:left="2124"/>
      </w:pPr>
      <w:r>
        <w:t xml:space="preserve">OE2. </w:t>
      </w:r>
      <w:r w:rsidRPr="001931FE">
        <w:t>Analizar herramientas de mejoramiento genético molecular</w:t>
      </w:r>
    </w:p>
    <w:p w:rsidR="001931FE" w:rsidRPr="001931FE" w:rsidRDefault="001931FE" w:rsidP="001931FE">
      <w:pPr>
        <w:ind w:left="2124"/>
      </w:pPr>
      <w:r>
        <w:t xml:space="preserve">OE3. </w:t>
      </w:r>
      <w:r w:rsidRPr="001931FE">
        <w:t>Relacionar esas herramientas con cultivos locales y de importancia económica</w:t>
      </w:r>
    </w:p>
    <w:p w:rsidR="001931FE" w:rsidRPr="001931FE" w:rsidRDefault="001931FE" w:rsidP="001931FE">
      <w:pPr>
        <w:ind w:left="2124"/>
      </w:pPr>
      <w:r>
        <w:t xml:space="preserve">OE4. </w:t>
      </w:r>
      <w:r w:rsidRPr="001931FE">
        <w:t>Desarrollar habilidades de lectura crítica y traducción epistemológica</w:t>
      </w:r>
    </w:p>
    <w:p w:rsidR="001931FE" w:rsidRPr="001931FE" w:rsidRDefault="001931FE" w:rsidP="001931FE">
      <w:r w:rsidRPr="001931FE">
        <w:rPr>
          <w:b/>
          <w:sz w:val="24"/>
        </w:rPr>
        <w:t>2. Conceptualización teórica</w:t>
      </w:r>
      <w:r>
        <w:rPr>
          <w:b/>
          <w:sz w:val="24"/>
        </w:rPr>
        <w:t xml:space="preserve">. </w:t>
      </w:r>
      <w:r w:rsidRPr="001931FE">
        <w:t>El mejoramiento moderno integra herramientas moleculares para aumentar precisión, velocidad y eficiencia en la selección de cultivos</w:t>
      </w:r>
      <w:r>
        <w:t>. Actualmente, l</w:t>
      </w:r>
      <w:r w:rsidRPr="001931FE">
        <w:t>os principales enfoques del mejoramiento molecular</w:t>
      </w:r>
      <w:r>
        <w:t xml:space="preserve"> son:</w:t>
      </w:r>
    </w:p>
    <w:p w:rsidR="001931FE" w:rsidRPr="001931FE" w:rsidRDefault="001931FE" w:rsidP="001931FE">
      <w:pPr>
        <w:pStyle w:val="Prrafodelista"/>
        <w:numPr>
          <w:ilvl w:val="0"/>
          <w:numId w:val="35"/>
        </w:numPr>
      </w:pPr>
      <w:r w:rsidRPr="001931FE">
        <w:t>Marcadores moleculares (MAS) → selección temprana de genes de interés</w:t>
      </w:r>
    </w:p>
    <w:p w:rsidR="001931FE" w:rsidRPr="001931FE" w:rsidRDefault="001931FE" w:rsidP="001931FE">
      <w:pPr>
        <w:pStyle w:val="Prrafodelista"/>
        <w:numPr>
          <w:ilvl w:val="0"/>
          <w:numId w:val="35"/>
        </w:numPr>
      </w:pPr>
      <w:r w:rsidRPr="001931FE">
        <w:t>Selección genómica (GS) → predicción del valor genético usando datos del genoma</w:t>
      </w:r>
    </w:p>
    <w:p w:rsidR="001931FE" w:rsidRPr="001931FE" w:rsidRDefault="001931FE" w:rsidP="001931FE">
      <w:pPr>
        <w:pStyle w:val="Prrafodelista"/>
        <w:numPr>
          <w:ilvl w:val="0"/>
          <w:numId w:val="35"/>
        </w:numPr>
      </w:pPr>
      <w:r w:rsidRPr="001931FE">
        <w:t>CRISPR/Cas9 → edición precisa de genes</w:t>
      </w:r>
    </w:p>
    <w:p w:rsidR="001931FE" w:rsidRDefault="001931FE" w:rsidP="001931FE">
      <w:pPr>
        <w:pStyle w:val="Prrafodelista"/>
        <w:numPr>
          <w:ilvl w:val="0"/>
          <w:numId w:val="35"/>
        </w:numPr>
      </w:pPr>
      <w:r w:rsidRPr="001931FE">
        <w:t>Cultivo de tejidos / biotecnología → regeneración y manipulación genética</w:t>
      </w:r>
    </w:p>
    <w:p w:rsidR="001931FE" w:rsidRPr="00392186" w:rsidRDefault="001931FE" w:rsidP="00392186">
      <w:pPr>
        <w:rPr>
          <w:b/>
          <w:sz w:val="24"/>
        </w:rPr>
      </w:pPr>
      <w:r w:rsidRPr="00392186">
        <w:rPr>
          <w:b/>
          <w:sz w:val="24"/>
        </w:rPr>
        <w:t xml:space="preserve">3. Fase 2 – Consulta guiada </w:t>
      </w:r>
    </w:p>
    <w:p w:rsidR="001931FE" w:rsidRPr="00392186" w:rsidRDefault="001931FE" w:rsidP="00392186">
      <w:r w:rsidRPr="00392186">
        <w:t xml:space="preserve">Actividad: </w:t>
      </w:r>
      <w:r w:rsidR="00392186">
        <w:t>l</w:t>
      </w:r>
      <w:r w:rsidRPr="00392186">
        <w:t>e</w:t>
      </w:r>
      <w:r w:rsidR="00392186">
        <w:t>ctura</w:t>
      </w:r>
      <w:r w:rsidRPr="00392186">
        <w:t xml:space="preserve"> como investigadore</w:t>
      </w:r>
      <w:r w:rsidR="00392186">
        <w:t>s</w:t>
      </w:r>
    </w:p>
    <w:p w:rsidR="001931FE" w:rsidRPr="001931FE" w:rsidRDefault="00392186" w:rsidP="00392186">
      <w:pPr>
        <w:rPr>
          <w:lang w:eastAsia="es-CO"/>
        </w:rPr>
      </w:pPr>
      <w:r>
        <w:rPr>
          <w:lang w:eastAsia="es-CO"/>
        </w:rPr>
        <w:t>Conformar g</w:t>
      </w:r>
      <w:r w:rsidR="001931FE" w:rsidRPr="001931FE">
        <w:rPr>
          <w:lang w:eastAsia="es-CO"/>
        </w:rPr>
        <w:t xml:space="preserve">rupos de </w:t>
      </w:r>
      <w:r w:rsidR="008F57D7">
        <w:rPr>
          <w:lang w:eastAsia="es-CO"/>
        </w:rPr>
        <w:t>cuatro</w:t>
      </w:r>
      <w:r>
        <w:rPr>
          <w:lang w:eastAsia="es-CO"/>
        </w:rPr>
        <w:t xml:space="preserve"> (</w:t>
      </w:r>
      <w:r w:rsidR="008F57D7">
        <w:rPr>
          <w:lang w:eastAsia="es-CO"/>
        </w:rPr>
        <w:t>4</w:t>
      </w:r>
      <w:r>
        <w:rPr>
          <w:lang w:eastAsia="es-CO"/>
        </w:rPr>
        <w:t>)</w:t>
      </w:r>
      <w:r w:rsidR="001931FE" w:rsidRPr="001931FE">
        <w:rPr>
          <w:lang w:eastAsia="es-CO"/>
        </w:rPr>
        <w:t xml:space="preserve"> estudiantes</w:t>
      </w:r>
    </w:p>
    <w:p w:rsidR="001931FE" w:rsidRPr="00392186" w:rsidRDefault="001931FE" w:rsidP="00392186">
      <w:r w:rsidRPr="00392186">
        <w:t xml:space="preserve">Cada grupo recibe </w:t>
      </w:r>
      <w:r w:rsidR="00392186">
        <w:t>dos (</w:t>
      </w:r>
      <w:r w:rsidRPr="00392186">
        <w:t>2</w:t>
      </w:r>
      <w:r w:rsidR="00392186">
        <w:t>)</w:t>
      </w:r>
      <w:r w:rsidRPr="00392186">
        <w:t xml:space="preserve"> artículos</w:t>
      </w:r>
      <w:r w:rsidR="00392186">
        <w:t>, uno de revisión general y uno con enfoque específico.</w:t>
      </w:r>
      <w:r w:rsidR="002274AF">
        <w:t xml:space="preserve"> Cada grupo de </w:t>
      </w:r>
      <w:r w:rsidR="008F57D7">
        <w:t>cuatro (4)</w:t>
      </w:r>
      <w:r w:rsidR="002274AF">
        <w:t xml:space="preserve"> integrantes </w:t>
      </w:r>
      <w:r w:rsidR="008F57D7">
        <w:t>debe tomar los dos artículos asignados.</w:t>
      </w:r>
    </w:p>
    <w:p w:rsidR="001931FE" w:rsidRPr="001931FE" w:rsidRDefault="00392186" w:rsidP="001931F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s-CO"/>
        </w:rPr>
      </w:pPr>
      <w:r>
        <w:rPr>
          <w:rFonts w:ascii="Segoe UI Emoji" w:eastAsia="Times New Roman" w:hAnsi="Segoe UI Emoji" w:cs="Segoe UI Emoji"/>
          <w:sz w:val="21"/>
          <w:szCs w:val="21"/>
          <w:lang w:eastAsia="es-CO"/>
        </w:rPr>
        <w:t xml:space="preserve">Artículos de </w:t>
      </w:r>
      <w:r>
        <w:rPr>
          <w:rFonts w:ascii="Segoe UI" w:eastAsia="Times New Roman" w:hAnsi="Segoe UI" w:cs="Segoe UI"/>
          <w:sz w:val="21"/>
          <w:szCs w:val="21"/>
          <w:lang w:eastAsia="es-CO"/>
        </w:rPr>
        <w:t>r</w:t>
      </w:r>
      <w:r w:rsidRPr="001931FE">
        <w:rPr>
          <w:rFonts w:ascii="Segoe UI" w:eastAsia="Times New Roman" w:hAnsi="Segoe UI" w:cs="Segoe UI"/>
          <w:sz w:val="21"/>
          <w:szCs w:val="21"/>
          <w:lang w:eastAsia="es-CO"/>
        </w:rPr>
        <w:t>evisión</w:t>
      </w:r>
      <w:r w:rsidR="001931FE" w:rsidRPr="001931FE">
        <w:rPr>
          <w:rFonts w:ascii="Segoe UI" w:eastAsia="Times New Roman" w:hAnsi="Segoe UI" w:cs="Segoe UI"/>
          <w:sz w:val="21"/>
          <w:szCs w:val="21"/>
          <w:lang w:eastAsia="es-CO"/>
        </w:rPr>
        <w:t xml:space="preserve"> general:</w:t>
      </w:r>
    </w:p>
    <w:p w:rsidR="001931FE" w:rsidRPr="001931FE" w:rsidRDefault="008F57D7" w:rsidP="001931FE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s-CO"/>
        </w:rPr>
      </w:pPr>
      <w:hyperlink r:id="rId5" w:history="1">
        <w:r w:rsidR="001931FE" w:rsidRPr="001931FE">
          <w:rPr>
            <w:rFonts w:ascii="Segoe UI" w:eastAsia="Times New Roman" w:hAnsi="Segoe UI" w:cs="Segoe UI"/>
            <w:color w:val="464FEB"/>
            <w:sz w:val="21"/>
            <w:szCs w:val="21"/>
            <w:lang w:eastAsia="es-CO"/>
          </w:rPr>
          <w:t>Avances en biotecnología vegetal (2025)</w:t>
        </w:r>
      </w:hyperlink>
      <w:r>
        <w:rPr>
          <w:rFonts w:ascii="Segoe UI" w:eastAsia="Times New Roman" w:hAnsi="Segoe UI" w:cs="Segoe UI"/>
          <w:color w:val="464FEB"/>
          <w:sz w:val="21"/>
          <w:szCs w:val="21"/>
          <w:lang w:eastAsia="es-CO"/>
        </w:rPr>
        <w:t xml:space="preserve">  </w:t>
      </w:r>
      <w:r>
        <w:rPr>
          <w:rFonts w:ascii="Segoe UI" w:eastAsia="Times New Roman" w:hAnsi="Segoe UI" w:cs="Segoe UI"/>
          <w:color w:val="464FEB"/>
          <w:sz w:val="21"/>
          <w:szCs w:val="21"/>
          <w:lang w:eastAsia="es-CO"/>
        </w:rPr>
        <w:tab/>
        <w:t>Grupo I</w:t>
      </w:r>
    </w:p>
    <w:p w:rsidR="001931FE" w:rsidRPr="001931FE" w:rsidRDefault="008F57D7" w:rsidP="001931FE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US" w:eastAsia="es-CO"/>
        </w:rPr>
      </w:pPr>
      <w:hyperlink r:id="rId6" w:history="1">
        <w:r w:rsidR="001931FE" w:rsidRPr="001931FE">
          <w:rPr>
            <w:rFonts w:ascii="Segoe UI" w:eastAsia="Times New Roman" w:hAnsi="Segoe UI" w:cs="Segoe UI"/>
            <w:color w:val="464FEB"/>
            <w:sz w:val="21"/>
            <w:szCs w:val="21"/>
            <w:lang w:val="en-US" w:eastAsia="es-CO"/>
          </w:rPr>
          <w:t>Modern Plant Breeding Techniques – MDPI (2024)</w:t>
        </w:r>
      </w:hyperlink>
      <w:r>
        <w:rPr>
          <w:rFonts w:ascii="Segoe UI" w:eastAsia="Times New Roman" w:hAnsi="Segoe UI" w:cs="Segoe UI"/>
          <w:color w:val="464FEB"/>
          <w:sz w:val="21"/>
          <w:szCs w:val="21"/>
          <w:lang w:val="en-US" w:eastAsia="es-CO"/>
        </w:rPr>
        <w:t xml:space="preserve"> </w:t>
      </w:r>
      <w:r>
        <w:rPr>
          <w:rFonts w:ascii="Segoe UI" w:eastAsia="Times New Roman" w:hAnsi="Segoe UI" w:cs="Segoe UI"/>
          <w:color w:val="464FEB"/>
          <w:sz w:val="21"/>
          <w:szCs w:val="21"/>
          <w:lang w:val="en-US" w:eastAsia="es-CO"/>
        </w:rPr>
        <w:tab/>
        <w:t>Grupo II</w:t>
      </w:r>
    </w:p>
    <w:p w:rsidR="001931FE" w:rsidRPr="001931FE" w:rsidRDefault="008F57D7" w:rsidP="001931FE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US" w:eastAsia="es-CO"/>
        </w:rPr>
      </w:pPr>
      <w:hyperlink r:id="rId7" w:history="1">
        <w:r w:rsidR="001931FE" w:rsidRPr="001931FE">
          <w:rPr>
            <w:rFonts w:ascii="Segoe UI" w:eastAsia="Times New Roman" w:hAnsi="Segoe UI" w:cs="Segoe UI"/>
            <w:color w:val="464FEB"/>
            <w:sz w:val="21"/>
            <w:szCs w:val="21"/>
            <w:lang w:val="en-US" w:eastAsia="es-CO"/>
          </w:rPr>
          <w:t>Advances in Molecular Tools for Plant Breeding (2024)</w:t>
        </w:r>
      </w:hyperlink>
      <w:r>
        <w:rPr>
          <w:rFonts w:ascii="Segoe UI" w:eastAsia="Times New Roman" w:hAnsi="Segoe UI" w:cs="Segoe UI"/>
          <w:color w:val="464FEB"/>
          <w:sz w:val="21"/>
          <w:szCs w:val="21"/>
          <w:lang w:val="en-US" w:eastAsia="es-CO"/>
        </w:rPr>
        <w:t xml:space="preserve"> </w:t>
      </w:r>
      <w:r>
        <w:rPr>
          <w:rFonts w:ascii="Segoe UI" w:eastAsia="Times New Roman" w:hAnsi="Segoe UI" w:cs="Segoe UI"/>
          <w:color w:val="464FEB"/>
          <w:sz w:val="21"/>
          <w:szCs w:val="21"/>
          <w:lang w:val="en-US" w:eastAsia="es-CO"/>
        </w:rPr>
        <w:tab/>
        <w:t>Grupo III</w:t>
      </w:r>
    </w:p>
    <w:p w:rsidR="001931FE" w:rsidRPr="001931FE" w:rsidRDefault="00392186" w:rsidP="001931F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s-CO"/>
        </w:rPr>
      </w:pPr>
      <w:r>
        <w:rPr>
          <w:rFonts w:ascii="Segoe UI Emoji" w:eastAsia="Times New Roman" w:hAnsi="Segoe UI Emoji" w:cs="Segoe UI Emoji"/>
          <w:sz w:val="21"/>
          <w:szCs w:val="21"/>
          <w:lang w:eastAsia="es-CO"/>
        </w:rPr>
        <w:t xml:space="preserve">Artículos con </w:t>
      </w:r>
      <w:r>
        <w:rPr>
          <w:rFonts w:ascii="Segoe UI" w:eastAsia="Times New Roman" w:hAnsi="Segoe UI" w:cs="Segoe UI"/>
          <w:sz w:val="21"/>
          <w:szCs w:val="21"/>
          <w:lang w:eastAsia="es-CO"/>
        </w:rPr>
        <w:t>e</w:t>
      </w:r>
      <w:r w:rsidR="001931FE" w:rsidRPr="001931FE">
        <w:rPr>
          <w:rFonts w:ascii="Segoe UI" w:eastAsia="Times New Roman" w:hAnsi="Segoe UI" w:cs="Segoe UI"/>
          <w:sz w:val="21"/>
          <w:szCs w:val="21"/>
          <w:lang w:eastAsia="es-CO"/>
        </w:rPr>
        <w:t>nfoques específicos:</w:t>
      </w:r>
    </w:p>
    <w:p w:rsidR="001931FE" w:rsidRPr="001931FE" w:rsidRDefault="008F57D7" w:rsidP="001931FE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US" w:eastAsia="es-CO"/>
        </w:rPr>
      </w:pPr>
      <w:hyperlink r:id="rId8" w:history="1">
        <w:r w:rsidR="001931FE" w:rsidRPr="001931FE">
          <w:rPr>
            <w:rFonts w:ascii="Segoe UI" w:eastAsia="Times New Roman" w:hAnsi="Segoe UI" w:cs="Segoe UI"/>
            <w:color w:val="464FEB"/>
            <w:sz w:val="21"/>
            <w:szCs w:val="21"/>
            <w:lang w:val="en-US" w:eastAsia="es-CO"/>
          </w:rPr>
          <w:t>Genomic selection in plant breeding (2024)</w:t>
        </w:r>
      </w:hyperlink>
      <w:r>
        <w:rPr>
          <w:rFonts w:ascii="Segoe UI" w:eastAsia="Times New Roman" w:hAnsi="Segoe UI" w:cs="Segoe UI"/>
          <w:color w:val="464FEB"/>
          <w:sz w:val="21"/>
          <w:szCs w:val="21"/>
          <w:lang w:val="en-US" w:eastAsia="es-CO"/>
        </w:rPr>
        <w:tab/>
        <w:t>Grupo I</w:t>
      </w:r>
    </w:p>
    <w:p w:rsidR="001931FE" w:rsidRPr="001931FE" w:rsidRDefault="008F57D7" w:rsidP="001931FE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s-CO"/>
        </w:rPr>
      </w:pPr>
      <w:hyperlink r:id="rId9" w:history="1">
        <w:r w:rsidR="001931FE" w:rsidRPr="001931FE">
          <w:rPr>
            <w:rFonts w:ascii="Segoe UI" w:eastAsia="Times New Roman" w:hAnsi="Segoe UI" w:cs="Segoe UI"/>
            <w:color w:val="464FEB"/>
            <w:sz w:val="21"/>
            <w:szCs w:val="21"/>
            <w:lang w:eastAsia="es-CO"/>
          </w:rPr>
          <w:t>CRISPR en agricultura – revisión</w:t>
        </w:r>
      </w:hyperlink>
      <w:r>
        <w:rPr>
          <w:rFonts w:ascii="Segoe UI" w:eastAsia="Times New Roman" w:hAnsi="Segoe UI" w:cs="Segoe UI"/>
          <w:color w:val="464FEB"/>
          <w:sz w:val="21"/>
          <w:szCs w:val="21"/>
          <w:lang w:eastAsia="es-CO"/>
        </w:rPr>
        <w:tab/>
        <w:t>Grupo II</w:t>
      </w:r>
    </w:p>
    <w:p w:rsidR="001931FE" w:rsidRPr="001931FE" w:rsidRDefault="008F57D7" w:rsidP="001931FE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s-CO"/>
        </w:rPr>
      </w:pPr>
      <w:hyperlink r:id="rId10" w:history="1">
        <w:r w:rsidR="001931FE" w:rsidRPr="001931FE">
          <w:rPr>
            <w:rFonts w:ascii="Segoe UI" w:eastAsia="Times New Roman" w:hAnsi="Segoe UI" w:cs="Segoe UI"/>
            <w:color w:val="464FEB"/>
            <w:sz w:val="21"/>
            <w:szCs w:val="21"/>
            <w:lang w:eastAsia="es-CO"/>
          </w:rPr>
          <w:t>Mejoramiento genético en café (2025)</w:t>
        </w:r>
      </w:hyperlink>
      <w:r>
        <w:rPr>
          <w:rFonts w:ascii="Segoe UI" w:eastAsia="Times New Roman" w:hAnsi="Segoe UI" w:cs="Segoe UI"/>
          <w:color w:val="464FEB"/>
          <w:sz w:val="21"/>
          <w:szCs w:val="21"/>
          <w:lang w:eastAsia="es-CO"/>
        </w:rPr>
        <w:tab/>
        <w:t>Grupo III</w:t>
      </w:r>
    </w:p>
    <w:p w:rsidR="001931FE" w:rsidRPr="00392186" w:rsidRDefault="00392186" w:rsidP="00392186">
      <w:pPr>
        <w:rPr>
          <w:b/>
          <w:sz w:val="24"/>
        </w:rPr>
      </w:pPr>
      <w:r w:rsidRPr="00392186">
        <w:rPr>
          <w:b/>
          <w:sz w:val="24"/>
        </w:rPr>
        <w:t>E</w:t>
      </w:r>
      <w:r w:rsidR="001931FE" w:rsidRPr="00392186">
        <w:rPr>
          <w:b/>
          <w:sz w:val="24"/>
        </w:rPr>
        <w:t>ntregable</w:t>
      </w:r>
      <w:r w:rsidR="008F57D7">
        <w:rPr>
          <w:b/>
          <w:sz w:val="24"/>
        </w:rPr>
        <w:t>s</w:t>
      </w:r>
    </w:p>
    <w:p w:rsidR="001931FE" w:rsidRPr="001931FE" w:rsidRDefault="001931FE" w:rsidP="001931F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s-CO"/>
        </w:rPr>
      </w:pPr>
      <w:r w:rsidRPr="001931FE">
        <w:rPr>
          <w:rFonts w:ascii="Segoe UI" w:eastAsia="Times New Roman" w:hAnsi="Segoe UI" w:cs="Segoe UI"/>
          <w:sz w:val="21"/>
          <w:szCs w:val="21"/>
          <w:lang w:eastAsia="es-CO"/>
        </w:rPr>
        <w:t>Cada grupo debe completar:</w:t>
      </w:r>
    </w:p>
    <w:p w:rsidR="001931FE" w:rsidRPr="00392186" w:rsidRDefault="001931FE" w:rsidP="00392186">
      <w:pPr>
        <w:pStyle w:val="Prrafodelista"/>
        <w:numPr>
          <w:ilvl w:val="1"/>
          <w:numId w:val="25"/>
        </w:numPr>
        <w:rPr>
          <w:b/>
        </w:rPr>
      </w:pPr>
      <w:r w:rsidRPr="00392186">
        <w:rPr>
          <w:b/>
        </w:rPr>
        <w:t>Identificación básica</w:t>
      </w:r>
    </w:p>
    <w:p w:rsidR="00392186" w:rsidRDefault="00392186" w:rsidP="00392186">
      <w:pPr>
        <w:pStyle w:val="Prrafodelista"/>
        <w:numPr>
          <w:ilvl w:val="0"/>
          <w:numId w:val="36"/>
        </w:numPr>
      </w:pPr>
      <w:r>
        <w:t>Tema central del artículo</w:t>
      </w:r>
    </w:p>
    <w:p w:rsidR="00392186" w:rsidRDefault="00392186" w:rsidP="00392186">
      <w:pPr>
        <w:pStyle w:val="Prrafodelista"/>
        <w:numPr>
          <w:ilvl w:val="0"/>
          <w:numId w:val="36"/>
        </w:numPr>
      </w:pPr>
      <w:r>
        <w:t>Cultivo (o especie) estudiada</w:t>
      </w:r>
    </w:p>
    <w:p w:rsidR="00392186" w:rsidRPr="00392186" w:rsidRDefault="00392186" w:rsidP="00392186">
      <w:pPr>
        <w:pStyle w:val="Prrafodelista"/>
        <w:numPr>
          <w:ilvl w:val="0"/>
          <w:numId w:val="36"/>
        </w:numPr>
      </w:pPr>
      <w:r>
        <w:t>Problema agronómico</w:t>
      </w:r>
    </w:p>
    <w:p w:rsidR="00392186" w:rsidRDefault="00392186" w:rsidP="00392186">
      <w:pPr>
        <w:rPr>
          <w:b/>
        </w:rPr>
      </w:pPr>
    </w:p>
    <w:p w:rsidR="001931FE" w:rsidRPr="00392186" w:rsidRDefault="001931FE" w:rsidP="00392186">
      <w:pPr>
        <w:pStyle w:val="Prrafodelista"/>
        <w:numPr>
          <w:ilvl w:val="1"/>
          <w:numId w:val="25"/>
        </w:numPr>
        <w:rPr>
          <w:b/>
        </w:rPr>
      </w:pPr>
      <w:r w:rsidRPr="00392186">
        <w:rPr>
          <w:b/>
        </w:rPr>
        <w:t>Herramientas moleculares utilizadas</w:t>
      </w:r>
    </w:p>
    <w:p w:rsidR="00392186" w:rsidRDefault="004F13B5" w:rsidP="00392186">
      <w:r>
        <w:t>¿Técnica?</w:t>
      </w:r>
    </w:p>
    <w:p w:rsidR="00392186" w:rsidRDefault="004F13B5" w:rsidP="00392186">
      <w:r>
        <w:t>¿Cómo se usa?</w:t>
      </w:r>
    </w:p>
    <w:p w:rsidR="00392186" w:rsidRPr="00392186" w:rsidRDefault="004F13B5" w:rsidP="00392186">
      <w:r>
        <w:t>¿Para qué sirve?</w:t>
      </w:r>
    </w:p>
    <w:p w:rsidR="001931FE" w:rsidRPr="004F13B5" w:rsidRDefault="001931FE" w:rsidP="004F13B5">
      <w:pPr>
        <w:ind w:left="708" w:firstLine="12"/>
        <w:rPr>
          <w:b/>
        </w:rPr>
      </w:pPr>
      <w:r w:rsidRPr="004F13B5">
        <w:rPr>
          <w:b/>
        </w:rPr>
        <w:t>3. Resultados clave</w:t>
      </w:r>
    </w:p>
    <w:p w:rsidR="001931FE" w:rsidRPr="004F13B5" w:rsidRDefault="001931FE" w:rsidP="004F13B5">
      <w:r w:rsidRPr="004F13B5">
        <w:t>¿Qué mejora lograron?</w:t>
      </w:r>
    </w:p>
    <w:p w:rsidR="001931FE" w:rsidRPr="004F13B5" w:rsidRDefault="001931FE" w:rsidP="004F13B5">
      <w:r w:rsidRPr="004F13B5">
        <w:t>¿En cuánto tiempo (relativo)?</w:t>
      </w:r>
    </w:p>
    <w:p w:rsidR="001931FE" w:rsidRPr="004F13B5" w:rsidRDefault="001931FE" w:rsidP="004F13B5">
      <w:r w:rsidRPr="004F13B5">
        <w:t>¿Qué ventaja tiene frente al método tradicional?</w:t>
      </w:r>
    </w:p>
    <w:p w:rsidR="008F57D7" w:rsidRDefault="008F57D7" w:rsidP="008F57D7">
      <w:pPr>
        <w:rPr>
          <w:b/>
          <w:sz w:val="24"/>
        </w:rPr>
      </w:pPr>
    </w:p>
    <w:p w:rsidR="001931FE" w:rsidRPr="008F57D7" w:rsidRDefault="004F13B5" w:rsidP="008F57D7">
      <w:pPr>
        <w:rPr>
          <w:b/>
          <w:sz w:val="24"/>
        </w:rPr>
      </w:pPr>
      <w:r w:rsidRPr="008F57D7">
        <w:rPr>
          <w:b/>
          <w:sz w:val="24"/>
        </w:rPr>
        <w:t>Contexto local</w:t>
      </w:r>
      <w:r w:rsidR="008F57D7">
        <w:rPr>
          <w:b/>
          <w:sz w:val="24"/>
        </w:rPr>
        <w:t xml:space="preserve">. </w:t>
      </w:r>
      <w:r>
        <w:rPr>
          <w:rFonts w:ascii="Segoe UI" w:eastAsia="Times New Roman" w:hAnsi="Segoe UI" w:cs="Segoe UI"/>
          <w:sz w:val="21"/>
          <w:szCs w:val="21"/>
          <w:lang w:eastAsia="es-CO"/>
        </w:rPr>
        <w:t>Cada grupo debe r</w:t>
      </w:r>
      <w:r w:rsidR="001931FE" w:rsidRPr="001931FE">
        <w:rPr>
          <w:rFonts w:ascii="Segoe UI" w:eastAsia="Times New Roman" w:hAnsi="Segoe UI" w:cs="Segoe UI"/>
          <w:sz w:val="21"/>
          <w:szCs w:val="21"/>
          <w:lang w:eastAsia="es-CO"/>
        </w:rPr>
        <w:t>elacionar con su lista de especies</w:t>
      </w:r>
    </w:p>
    <w:p w:rsidR="008F57D7" w:rsidRDefault="008F57D7" w:rsidP="004F13B5">
      <w:pPr>
        <w:rPr>
          <w:b/>
          <w:sz w:val="24"/>
        </w:rPr>
      </w:pPr>
    </w:p>
    <w:p w:rsidR="001931FE" w:rsidRPr="004F13B5" w:rsidRDefault="001931FE" w:rsidP="004F13B5">
      <w:pPr>
        <w:rPr>
          <w:b/>
          <w:sz w:val="24"/>
        </w:rPr>
      </w:pPr>
      <w:r w:rsidRPr="004F13B5">
        <w:rPr>
          <w:b/>
          <w:sz w:val="24"/>
        </w:rPr>
        <w:t>4. Fase 3 – Socialización</w:t>
      </w:r>
    </w:p>
    <w:p w:rsidR="001931FE" w:rsidRPr="004F13B5" w:rsidRDefault="001931FE" w:rsidP="004F13B5">
      <w:r w:rsidRPr="004F13B5">
        <w:t>Cada grupo presenta:</w:t>
      </w:r>
    </w:p>
    <w:p w:rsidR="001931FE" w:rsidRPr="004F13B5" w:rsidRDefault="001931FE" w:rsidP="004F13B5">
      <w:pPr>
        <w:pStyle w:val="Prrafodelista"/>
        <w:numPr>
          <w:ilvl w:val="0"/>
          <w:numId w:val="38"/>
        </w:numPr>
      </w:pPr>
      <w:r w:rsidRPr="004F13B5">
        <w:t>Concepto clave aprendido</w:t>
      </w:r>
    </w:p>
    <w:p w:rsidR="001931FE" w:rsidRPr="004F13B5" w:rsidRDefault="001931FE" w:rsidP="004F13B5">
      <w:pPr>
        <w:pStyle w:val="Prrafodelista"/>
        <w:numPr>
          <w:ilvl w:val="0"/>
          <w:numId w:val="38"/>
        </w:numPr>
      </w:pPr>
      <w:r w:rsidRPr="004F13B5">
        <w:t>Técnica molecular más relevante</w:t>
      </w:r>
    </w:p>
    <w:p w:rsidR="001931FE" w:rsidRPr="004F13B5" w:rsidRDefault="001931FE" w:rsidP="004F13B5">
      <w:pPr>
        <w:pStyle w:val="Prrafodelista"/>
        <w:numPr>
          <w:ilvl w:val="0"/>
          <w:numId w:val="38"/>
        </w:numPr>
      </w:pPr>
      <w:r w:rsidRPr="004F13B5">
        <w:t>Aplicación a un cultivo local</w:t>
      </w:r>
    </w:p>
    <w:p w:rsidR="001931FE" w:rsidRPr="004F13B5" w:rsidRDefault="00D61345" w:rsidP="004F13B5">
      <w:pPr>
        <w:rPr>
          <w:b/>
          <w:sz w:val="24"/>
        </w:rPr>
      </w:pPr>
      <w:r>
        <w:rPr>
          <w:b/>
          <w:sz w:val="24"/>
        </w:rPr>
        <w:t>Pregunta:</w:t>
      </w:r>
    </w:p>
    <w:p w:rsidR="001931FE" w:rsidRPr="004F13B5" w:rsidRDefault="001931FE" w:rsidP="004F13B5">
      <w:r w:rsidRPr="004F13B5">
        <w:t>¿La biotecnología reemplaza al conocimiento campesino o lo complementa?</w:t>
      </w:r>
    </w:p>
    <w:p w:rsidR="002E3FE4" w:rsidRDefault="002E3FE4" w:rsidP="001931FE"/>
    <w:sectPr w:rsidR="002E3FE4" w:rsidSect="007B30A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E31"/>
    <w:multiLevelType w:val="multilevel"/>
    <w:tmpl w:val="7D7C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902F8"/>
    <w:multiLevelType w:val="multilevel"/>
    <w:tmpl w:val="ED16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C7D79"/>
    <w:multiLevelType w:val="multilevel"/>
    <w:tmpl w:val="D724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32182"/>
    <w:multiLevelType w:val="multilevel"/>
    <w:tmpl w:val="ED16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352B9"/>
    <w:multiLevelType w:val="multilevel"/>
    <w:tmpl w:val="ED16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0C0D3F"/>
    <w:multiLevelType w:val="multilevel"/>
    <w:tmpl w:val="ED16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B148AB"/>
    <w:multiLevelType w:val="multilevel"/>
    <w:tmpl w:val="ED16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C51F60"/>
    <w:multiLevelType w:val="multilevel"/>
    <w:tmpl w:val="9690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64779B"/>
    <w:multiLevelType w:val="hybridMultilevel"/>
    <w:tmpl w:val="A88C9A9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2D2B92"/>
    <w:multiLevelType w:val="multilevel"/>
    <w:tmpl w:val="ED16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491774"/>
    <w:multiLevelType w:val="multilevel"/>
    <w:tmpl w:val="ED16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8858F8"/>
    <w:multiLevelType w:val="multilevel"/>
    <w:tmpl w:val="ED16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934E50"/>
    <w:multiLevelType w:val="multilevel"/>
    <w:tmpl w:val="ED16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601149"/>
    <w:multiLevelType w:val="multilevel"/>
    <w:tmpl w:val="ED16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9B7667"/>
    <w:multiLevelType w:val="multilevel"/>
    <w:tmpl w:val="ED16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0D3525"/>
    <w:multiLevelType w:val="hybridMultilevel"/>
    <w:tmpl w:val="0C8CB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A2371"/>
    <w:multiLevelType w:val="multilevel"/>
    <w:tmpl w:val="ED16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73654F"/>
    <w:multiLevelType w:val="multilevel"/>
    <w:tmpl w:val="8BF8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9F0D91"/>
    <w:multiLevelType w:val="hybridMultilevel"/>
    <w:tmpl w:val="3552E1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F777C"/>
    <w:multiLevelType w:val="multilevel"/>
    <w:tmpl w:val="61F8C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940D09"/>
    <w:multiLevelType w:val="multilevel"/>
    <w:tmpl w:val="ED16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E91624"/>
    <w:multiLevelType w:val="multilevel"/>
    <w:tmpl w:val="ED16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BD62AB"/>
    <w:multiLevelType w:val="multilevel"/>
    <w:tmpl w:val="ED16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D90033"/>
    <w:multiLevelType w:val="multilevel"/>
    <w:tmpl w:val="ED16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194C04"/>
    <w:multiLevelType w:val="multilevel"/>
    <w:tmpl w:val="ED16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6A01B3"/>
    <w:multiLevelType w:val="multilevel"/>
    <w:tmpl w:val="D966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0C395A"/>
    <w:multiLevelType w:val="multilevel"/>
    <w:tmpl w:val="D804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774E62"/>
    <w:multiLevelType w:val="multilevel"/>
    <w:tmpl w:val="ED16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AF2169"/>
    <w:multiLevelType w:val="multilevel"/>
    <w:tmpl w:val="ED16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5949C4"/>
    <w:multiLevelType w:val="multilevel"/>
    <w:tmpl w:val="ED16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982D02"/>
    <w:multiLevelType w:val="multilevel"/>
    <w:tmpl w:val="ED16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BE487A"/>
    <w:multiLevelType w:val="multilevel"/>
    <w:tmpl w:val="ED16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630547"/>
    <w:multiLevelType w:val="multilevel"/>
    <w:tmpl w:val="ED16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977D0D"/>
    <w:multiLevelType w:val="multilevel"/>
    <w:tmpl w:val="ED16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9572B3"/>
    <w:multiLevelType w:val="multilevel"/>
    <w:tmpl w:val="5D3C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9A324C"/>
    <w:multiLevelType w:val="multilevel"/>
    <w:tmpl w:val="ED16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4020D2"/>
    <w:multiLevelType w:val="multilevel"/>
    <w:tmpl w:val="ED16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18140D"/>
    <w:multiLevelType w:val="multilevel"/>
    <w:tmpl w:val="ED16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4412AE"/>
    <w:multiLevelType w:val="multilevel"/>
    <w:tmpl w:val="ED16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267B36"/>
    <w:multiLevelType w:val="hybridMultilevel"/>
    <w:tmpl w:val="109ED544"/>
    <w:lvl w:ilvl="0" w:tplc="240A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0" w15:restartNumberingAfterBreak="0">
    <w:nsid w:val="6F4B5290"/>
    <w:multiLevelType w:val="hybridMultilevel"/>
    <w:tmpl w:val="4A82AAF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51589"/>
    <w:multiLevelType w:val="multilevel"/>
    <w:tmpl w:val="ED16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8D6148"/>
    <w:multiLevelType w:val="multilevel"/>
    <w:tmpl w:val="ED16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7C7604"/>
    <w:multiLevelType w:val="multilevel"/>
    <w:tmpl w:val="ED16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BD5484"/>
    <w:multiLevelType w:val="multilevel"/>
    <w:tmpl w:val="30B8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9"/>
  </w:num>
  <w:num w:numId="3">
    <w:abstractNumId w:val="36"/>
  </w:num>
  <w:num w:numId="4">
    <w:abstractNumId w:val="20"/>
  </w:num>
  <w:num w:numId="5">
    <w:abstractNumId w:val="43"/>
  </w:num>
  <w:num w:numId="6">
    <w:abstractNumId w:val="35"/>
  </w:num>
  <w:num w:numId="7">
    <w:abstractNumId w:val="24"/>
  </w:num>
  <w:num w:numId="8">
    <w:abstractNumId w:val="42"/>
  </w:num>
  <w:num w:numId="9">
    <w:abstractNumId w:val="29"/>
  </w:num>
  <w:num w:numId="10">
    <w:abstractNumId w:val="23"/>
  </w:num>
  <w:num w:numId="11">
    <w:abstractNumId w:val="10"/>
  </w:num>
  <w:num w:numId="12">
    <w:abstractNumId w:val="22"/>
  </w:num>
  <w:num w:numId="13">
    <w:abstractNumId w:val="6"/>
  </w:num>
  <w:num w:numId="14">
    <w:abstractNumId w:val="3"/>
  </w:num>
  <w:num w:numId="15">
    <w:abstractNumId w:val="11"/>
  </w:num>
  <w:num w:numId="16">
    <w:abstractNumId w:val="28"/>
  </w:num>
  <w:num w:numId="17">
    <w:abstractNumId w:val="38"/>
  </w:num>
  <w:num w:numId="18">
    <w:abstractNumId w:val="31"/>
  </w:num>
  <w:num w:numId="19">
    <w:abstractNumId w:val="12"/>
  </w:num>
  <w:num w:numId="20">
    <w:abstractNumId w:val="16"/>
  </w:num>
  <w:num w:numId="21">
    <w:abstractNumId w:val="32"/>
  </w:num>
  <w:num w:numId="22">
    <w:abstractNumId w:val="1"/>
  </w:num>
  <w:num w:numId="23">
    <w:abstractNumId w:val="14"/>
  </w:num>
  <w:num w:numId="24">
    <w:abstractNumId w:val="30"/>
  </w:num>
  <w:num w:numId="25">
    <w:abstractNumId w:val="34"/>
  </w:num>
  <w:num w:numId="26">
    <w:abstractNumId w:val="4"/>
  </w:num>
  <w:num w:numId="27">
    <w:abstractNumId w:val="21"/>
  </w:num>
  <w:num w:numId="28">
    <w:abstractNumId w:val="13"/>
  </w:num>
  <w:num w:numId="29">
    <w:abstractNumId w:val="37"/>
  </w:num>
  <w:num w:numId="30">
    <w:abstractNumId w:val="41"/>
  </w:num>
  <w:num w:numId="31">
    <w:abstractNumId w:val="33"/>
  </w:num>
  <w:num w:numId="32">
    <w:abstractNumId w:val="5"/>
  </w:num>
  <w:num w:numId="33">
    <w:abstractNumId w:val="27"/>
  </w:num>
  <w:num w:numId="34">
    <w:abstractNumId w:val="15"/>
  </w:num>
  <w:num w:numId="35">
    <w:abstractNumId w:val="18"/>
  </w:num>
  <w:num w:numId="36">
    <w:abstractNumId w:val="39"/>
  </w:num>
  <w:num w:numId="37">
    <w:abstractNumId w:val="8"/>
  </w:num>
  <w:num w:numId="38">
    <w:abstractNumId w:val="40"/>
  </w:num>
  <w:num w:numId="39">
    <w:abstractNumId w:val="44"/>
  </w:num>
  <w:num w:numId="40">
    <w:abstractNumId w:val="7"/>
  </w:num>
  <w:num w:numId="41">
    <w:abstractNumId w:val="0"/>
  </w:num>
  <w:num w:numId="42">
    <w:abstractNumId w:val="17"/>
  </w:num>
  <w:num w:numId="43">
    <w:abstractNumId w:val="26"/>
  </w:num>
  <w:num w:numId="44">
    <w:abstractNumId w:val="2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A1"/>
    <w:rsid w:val="001931FE"/>
    <w:rsid w:val="002274AF"/>
    <w:rsid w:val="002E3FE4"/>
    <w:rsid w:val="00392186"/>
    <w:rsid w:val="004F13B5"/>
    <w:rsid w:val="007B30A1"/>
    <w:rsid w:val="008F57D7"/>
    <w:rsid w:val="00D6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530D1"/>
  <w15:chartTrackingRefBased/>
  <w15:docId w15:val="{06C97399-0EB1-435C-AC41-9AFA5183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B30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link w:val="Ttulo2Car"/>
    <w:uiPriority w:val="9"/>
    <w:qFormat/>
    <w:rsid w:val="007B30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7B30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30A1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7B30A1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7B30A1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7B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B30A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1931FE"/>
    <w:rPr>
      <w:strike w:val="0"/>
      <w:dstrike w:val="0"/>
      <w:color w:val="464FEB"/>
      <w:u w:val="none"/>
      <w:effect w:val="none"/>
    </w:rPr>
  </w:style>
  <w:style w:type="paragraph" w:styleId="Prrafodelista">
    <w:name w:val="List Paragraph"/>
    <w:basedOn w:val="Normal"/>
    <w:uiPriority w:val="34"/>
    <w:qFormat/>
    <w:rsid w:val="001931F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4F13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8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6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44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22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5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6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65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2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21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75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ll.com/molecular-plant/fulltext/S1674-2052%2824%2900080-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questjournals.org/jraas/papers/v11-i11/11113037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dpi.com/2223-7747/13/19/267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olodelconocimiento.com/ojs/index.php/es/article/download/10179/26788" TargetMode="External"/><Relationship Id="rId10" Type="http://schemas.openxmlformats.org/officeDocument/2006/relationships/hyperlink" Target="http://www.scielo.org.pe/scielo.php?script=sci_arttext&amp;pid=S2077-991720250003004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ture.com/articles/s41580-025-00834-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418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Montaño</dc:creator>
  <cp:keywords/>
  <dc:description/>
  <cp:lastModifiedBy>Jose Omar Cardona Montaño</cp:lastModifiedBy>
  <cp:revision>3</cp:revision>
  <dcterms:created xsi:type="dcterms:W3CDTF">2026-05-25T16:30:00Z</dcterms:created>
  <dcterms:modified xsi:type="dcterms:W3CDTF">2026-05-25T18:44:00Z</dcterms:modified>
</cp:coreProperties>
</file>