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41F04" w14:textId="5DAC7737" w:rsidR="00BD0A94" w:rsidRDefault="00000000">
      <w:pPr>
        <w:pStyle w:val="Ttulo2"/>
        <w:spacing w:before="116" w:line="251" w:lineRule="exact"/>
        <w:ind w:left="1654" w:right="1648"/>
        <w:jc w:val="center"/>
      </w:pPr>
      <w:r>
        <w:rPr>
          <w:noProof/>
        </w:rPr>
        <w:drawing>
          <wp:anchor distT="0" distB="0" distL="0" distR="0" simplePos="0" relativeHeight="15731200" behindDoc="0" locked="0" layoutInCell="1" allowOverlap="1" wp14:anchorId="7DAA405A" wp14:editId="0773C0F3">
            <wp:simplePos x="0" y="0"/>
            <wp:positionH relativeFrom="page">
              <wp:posOffset>1049655</wp:posOffset>
            </wp:positionH>
            <wp:positionV relativeFrom="paragraph">
              <wp:posOffset>125095</wp:posOffset>
            </wp:positionV>
            <wp:extent cx="545325" cy="50863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45325" cy="508634"/>
                    </a:xfrm>
                    <a:prstGeom prst="rect">
                      <a:avLst/>
                    </a:prstGeom>
                  </pic:spPr>
                </pic:pic>
              </a:graphicData>
            </a:graphic>
          </wp:anchor>
        </w:drawing>
      </w:r>
      <w:r>
        <w:rPr>
          <w:noProof/>
        </w:rPr>
        <w:drawing>
          <wp:anchor distT="0" distB="0" distL="0" distR="0" simplePos="0" relativeHeight="15731712" behindDoc="0" locked="0" layoutInCell="1" allowOverlap="1" wp14:anchorId="7EBDCE50" wp14:editId="52A0E16D">
            <wp:simplePos x="0" y="0"/>
            <wp:positionH relativeFrom="page">
              <wp:posOffset>6139815</wp:posOffset>
            </wp:positionH>
            <wp:positionV relativeFrom="paragraph">
              <wp:posOffset>5092</wp:posOffset>
            </wp:positionV>
            <wp:extent cx="588010" cy="62660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588010" cy="626605"/>
                    </a:xfrm>
                    <a:prstGeom prst="rect">
                      <a:avLst/>
                    </a:prstGeom>
                  </pic:spPr>
                </pic:pic>
              </a:graphicData>
            </a:graphic>
          </wp:anchor>
        </w:drawing>
      </w:r>
      <w:bookmarkStart w:id="0" w:name="II_SEMESTRE"/>
      <w:bookmarkEnd w:id="0"/>
      <w:r w:rsidR="00F81CFA">
        <w:rPr>
          <w:spacing w:val="-2"/>
        </w:rPr>
        <w:t>V</w:t>
      </w:r>
      <w:r w:rsidR="002A1F65">
        <w:rPr>
          <w:spacing w:val="-2"/>
        </w:rPr>
        <w:t xml:space="preserve"> </w:t>
      </w:r>
      <w:r>
        <w:rPr>
          <w:spacing w:val="-2"/>
        </w:rPr>
        <w:t>SEMESTRE</w:t>
      </w:r>
    </w:p>
    <w:p w14:paraId="66669938" w14:textId="77777777" w:rsidR="00BD0A94" w:rsidRDefault="00000000">
      <w:pPr>
        <w:spacing w:line="247" w:lineRule="exact"/>
        <w:ind w:left="1648" w:right="1653"/>
        <w:jc w:val="center"/>
        <w:rPr>
          <w:rFonts w:ascii="Arial"/>
          <w:b/>
        </w:rPr>
      </w:pPr>
      <w:r>
        <w:rPr>
          <w:rFonts w:ascii="Arial"/>
          <w:b/>
          <w:spacing w:val="-2"/>
        </w:rPr>
        <w:t>ADMINISTRACION</w:t>
      </w:r>
      <w:r>
        <w:rPr>
          <w:rFonts w:ascii="Arial"/>
          <w:b/>
          <w:spacing w:val="-28"/>
        </w:rPr>
        <w:t xml:space="preserve"> </w:t>
      </w:r>
      <w:r>
        <w:rPr>
          <w:rFonts w:ascii="Arial"/>
          <w:b/>
          <w:spacing w:val="-2"/>
        </w:rPr>
        <w:t>DE</w:t>
      </w:r>
      <w:r>
        <w:rPr>
          <w:rFonts w:ascii="Arial"/>
          <w:b/>
          <w:spacing w:val="-11"/>
        </w:rPr>
        <w:t xml:space="preserve"> </w:t>
      </w:r>
      <w:r>
        <w:rPr>
          <w:rFonts w:ascii="Arial"/>
          <w:b/>
          <w:spacing w:val="-2"/>
        </w:rPr>
        <w:t>NEGOCIOS</w:t>
      </w:r>
      <w:r>
        <w:rPr>
          <w:rFonts w:ascii="Arial"/>
          <w:b/>
        </w:rPr>
        <w:t xml:space="preserve"> </w:t>
      </w:r>
      <w:r>
        <w:rPr>
          <w:rFonts w:ascii="Arial"/>
          <w:b/>
          <w:spacing w:val="-2"/>
        </w:rPr>
        <w:t>INTERNACIONALES</w:t>
      </w:r>
    </w:p>
    <w:p w14:paraId="0910DF1A" w14:textId="508F5542" w:rsidR="00BD0A94" w:rsidRDefault="00000000">
      <w:pPr>
        <w:spacing w:line="237" w:lineRule="auto"/>
        <w:ind w:left="1648" w:right="1648"/>
        <w:jc w:val="center"/>
        <w:rPr>
          <w:rFonts w:ascii="Arial" w:hAnsi="Arial"/>
          <w:b/>
        </w:rPr>
      </w:pPr>
      <w:bookmarkStart w:id="1" w:name="Material_de_Apoyo_sobre_Los_Términos_de_"/>
      <w:bookmarkEnd w:id="1"/>
      <w:r>
        <w:rPr>
          <w:rFonts w:ascii="Arial" w:hAnsi="Arial"/>
          <w:b/>
        </w:rPr>
        <w:t>Material</w:t>
      </w:r>
      <w:r>
        <w:rPr>
          <w:rFonts w:ascii="Arial" w:hAnsi="Arial"/>
          <w:b/>
          <w:spacing w:val="-16"/>
        </w:rPr>
        <w:t xml:space="preserve"> </w:t>
      </w:r>
      <w:r>
        <w:rPr>
          <w:rFonts w:ascii="Arial" w:hAnsi="Arial"/>
          <w:b/>
        </w:rPr>
        <w:t>de</w:t>
      </w:r>
      <w:r>
        <w:rPr>
          <w:rFonts w:ascii="Arial" w:hAnsi="Arial"/>
          <w:b/>
          <w:spacing w:val="-15"/>
        </w:rPr>
        <w:t xml:space="preserve"> </w:t>
      </w:r>
      <w:r>
        <w:rPr>
          <w:rFonts w:ascii="Arial" w:hAnsi="Arial"/>
          <w:b/>
        </w:rPr>
        <w:t>Apoyo</w:t>
      </w:r>
      <w:r>
        <w:rPr>
          <w:rFonts w:ascii="Arial" w:hAnsi="Arial"/>
          <w:b/>
          <w:spacing w:val="-15"/>
        </w:rPr>
        <w:t xml:space="preserve"> </w:t>
      </w:r>
      <w:r>
        <w:rPr>
          <w:rFonts w:ascii="Arial" w:hAnsi="Arial"/>
          <w:b/>
        </w:rPr>
        <w:t>sobre</w:t>
      </w:r>
      <w:r w:rsidR="001E05A7">
        <w:rPr>
          <w:rFonts w:ascii="Arial" w:hAnsi="Arial"/>
          <w:b/>
          <w:spacing w:val="-14"/>
        </w:rPr>
        <w:t xml:space="preserve"> </w:t>
      </w:r>
      <w:r w:rsidR="00F81CFA">
        <w:rPr>
          <w:rFonts w:ascii="Arial" w:hAnsi="Arial"/>
          <w:b/>
          <w:spacing w:val="-14"/>
        </w:rPr>
        <w:t xml:space="preserve">Introducción a la </w:t>
      </w:r>
      <w:r w:rsidR="00F366E3">
        <w:rPr>
          <w:rFonts w:ascii="Arial" w:hAnsi="Arial"/>
          <w:b/>
          <w:spacing w:val="-14"/>
        </w:rPr>
        <w:t>Logística</w:t>
      </w:r>
    </w:p>
    <w:p w14:paraId="674B8F2E" w14:textId="77777777" w:rsidR="00BD0A94" w:rsidRDefault="00000000">
      <w:pPr>
        <w:pStyle w:val="Textoindependiente"/>
        <w:spacing w:before="8"/>
        <w:ind w:left="0"/>
        <w:rPr>
          <w:rFonts w:ascii="Arial"/>
          <w:b/>
          <w:sz w:val="11"/>
        </w:rPr>
      </w:pPr>
      <w:r>
        <w:rPr>
          <w:noProof/>
        </w:rPr>
        <mc:AlternateContent>
          <mc:Choice Requires="wps">
            <w:drawing>
              <wp:anchor distT="0" distB="0" distL="0" distR="0" simplePos="0" relativeHeight="487587840" behindDoc="1" locked="0" layoutInCell="1" allowOverlap="1" wp14:anchorId="00F4F0F0" wp14:editId="4FCBCE99">
                <wp:simplePos x="0" y="0"/>
                <wp:positionH relativeFrom="page">
                  <wp:posOffset>1009014</wp:posOffset>
                </wp:positionH>
                <wp:positionV relativeFrom="paragraph">
                  <wp:posOffset>103815</wp:posOffset>
                </wp:positionV>
                <wp:extent cx="5755640" cy="19050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90500"/>
                        </a:xfrm>
                        <a:prstGeom prst="rect">
                          <a:avLst/>
                        </a:prstGeom>
                        <a:ln w="6096">
                          <a:solidFill>
                            <a:srgbClr val="000000"/>
                          </a:solidFill>
                          <a:prstDash val="solid"/>
                        </a:ln>
                      </wps:spPr>
                      <wps:txbx>
                        <w:txbxContent>
                          <w:p w14:paraId="7B0ED70C" w14:textId="77777777" w:rsidR="00BD0A94" w:rsidRDefault="00000000">
                            <w:pPr>
                              <w:spacing w:before="32"/>
                              <w:ind w:left="23" w:right="18"/>
                              <w:jc w:val="center"/>
                              <w:rPr>
                                <w:rFonts w:ascii="Arial"/>
                                <w:b/>
                              </w:rPr>
                            </w:pPr>
                            <w:r>
                              <w:rPr>
                                <w:rFonts w:ascii="Arial"/>
                                <w:b/>
                                <w:spacing w:val="-4"/>
                              </w:rPr>
                              <w:t>ORIENTACIONES</w:t>
                            </w:r>
                            <w:r>
                              <w:rPr>
                                <w:rFonts w:ascii="Arial"/>
                                <w:b/>
                                <w:spacing w:val="1"/>
                              </w:rPr>
                              <w:t xml:space="preserve"> </w:t>
                            </w:r>
                            <w:r>
                              <w:rPr>
                                <w:rFonts w:ascii="Arial"/>
                                <w:b/>
                                <w:spacing w:val="-2"/>
                              </w:rPr>
                              <w:t>GENERALES</w:t>
                            </w:r>
                          </w:p>
                        </w:txbxContent>
                      </wps:txbx>
                      <wps:bodyPr wrap="square" lIns="0" tIns="0" rIns="0" bIns="0" rtlCol="0">
                        <a:noAutofit/>
                      </wps:bodyPr>
                    </wps:wsp>
                  </a:graphicData>
                </a:graphic>
              </wp:anchor>
            </w:drawing>
          </mc:Choice>
          <mc:Fallback>
            <w:pict>
              <v:shapetype w14:anchorId="00F4F0F0" id="_x0000_t202" coordsize="21600,21600" o:spt="202" path="m,l,21600r21600,l21600,xe">
                <v:stroke joinstyle="miter"/>
                <v:path gradientshapeok="t" o:connecttype="rect"/>
              </v:shapetype>
              <v:shape id="Textbox 4" o:spid="_x0000_s1026" type="#_x0000_t202" style="position:absolute;margin-left:79.45pt;margin-top:8.15pt;width:453.2pt;height:1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" filled="f" strokeweight=".48pt">
                <v:path arrowok="t"/>
                <v:textbox inset="0,0,0,0">
                  <w:txbxContent>
                    <w:p w14:paraId="7B0ED70C" w14:textId="77777777" w:rsidR="00BD0A94" w:rsidRDefault="00000000">
                      <w:pPr>
                        <w:spacing w:before="32"/>
                        <w:ind w:left="23" w:right="18"/>
                        <w:jc w:val="center"/>
                        <w:rPr>
                          <w:rFonts w:ascii="Arial"/>
                          <w:b/>
                        </w:rPr>
                      </w:pPr>
                      <w:r>
                        <w:rPr>
                          <w:rFonts w:ascii="Arial"/>
                          <w:b/>
                          <w:spacing w:val="-4"/>
                        </w:rPr>
                        <w:t>ORIENTACIONES</w:t>
                      </w:r>
                      <w:r>
                        <w:rPr>
                          <w:rFonts w:ascii="Arial"/>
                          <w:b/>
                          <w:spacing w:val="1"/>
                        </w:rPr>
                        <w:t xml:space="preserve"> </w:t>
                      </w:r>
                      <w:r>
                        <w:rPr>
                          <w:rFonts w:ascii="Arial"/>
                          <w:b/>
                          <w:spacing w:val="-2"/>
                        </w:rPr>
                        <w:t>GENERALES</w:t>
                      </w:r>
                    </w:p>
                  </w:txbxContent>
                </v:textbox>
                <w10:wrap type="topAndBottom" anchorx="page"/>
              </v:shape>
            </w:pict>
          </mc:Fallback>
        </mc:AlternateContent>
      </w:r>
    </w:p>
    <w:p w14:paraId="58C0D464" w14:textId="050EDD70" w:rsidR="00BD0A94" w:rsidRDefault="00000000" w:rsidP="00A910B0">
      <w:pPr>
        <w:pStyle w:val="Textoindependiente"/>
        <w:spacing w:after="37" w:line="244" w:lineRule="auto"/>
        <w:ind w:left="699" w:right="543"/>
        <w:jc w:val="both"/>
      </w:pPr>
      <w:r>
        <w:t>La</w:t>
      </w:r>
      <w:r>
        <w:rPr>
          <w:spacing w:val="-1"/>
        </w:rPr>
        <w:t xml:space="preserve"> </w:t>
      </w:r>
      <w:r>
        <w:t>guía</w:t>
      </w:r>
      <w:r>
        <w:rPr>
          <w:spacing w:val="-1"/>
        </w:rPr>
        <w:t xml:space="preserve"> </w:t>
      </w:r>
      <w:r>
        <w:t>de</w:t>
      </w:r>
      <w:r>
        <w:rPr>
          <w:spacing w:val="-6"/>
        </w:rPr>
        <w:t xml:space="preserve"> </w:t>
      </w:r>
      <w:r>
        <w:t>aprendizaje es</w:t>
      </w:r>
      <w:r>
        <w:rPr>
          <w:spacing w:val="-3"/>
        </w:rPr>
        <w:t xml:space="preserve"> </w:t>
      </w:r>
      <w:r>
        <w:t>un</w:t>
      </w:r>
      <w:r>
        <w:rPr>
          <w:spacing w:val="-1"/>
        </w:rPr>
        <w:t xml:space="preserve"> </w:t>
      </w:r>
      <w:r>
        <w:t>temario interesante</w:t>
      </w:r>
      <w:r>
        <w:rPr>
          <w:spacing w:val="-4"/>
        </w:rPr>
        <w:t xml:space="preserve"> </w:t>
      </w:r>
      <w:r>
        <w:t>para</w:t>
      </w:r>
      <w:r>
        <w:rPr>
          <w:spacing w:val="-6"/>
        </w:rPr>
        <w:t xml:space="preserve"> </w:t>
      </w:r>
      <w:r>
        <w:t>él</w:t>
      </w:r>
      <w:r>
        <w:rPr>
          <w:spacing w:val="-9"/>
        </w:rPr>
        <w:t xml:space="preserve"> </w:t>
      </w:r>
      <w:r>
        <w:t>análisis</w:t>
      </w:r>
      <w:r>
        <w:rPr>
          <w:spacing w:val="-2"/>
        </w:rPr>
        <w:t xml:space="preserve"> </w:t>
      </w:r>
      <w:r>
        <w:t>y la</w:t>
      </w:r>
      <w:r>
        <w:rPr>
          <w:spacing w:val="-1"/>
        </w:rPr>
        <w:t xml:space="preserve"> </w:t>
      </w:r>
      <w:r>
        <w:t>reflexión. Es así</w:t>
      </w:r>
      <w:r>
        <w:rPr>
          <w:spacing w:val="40"/>
        </w:rPr>
        <w:t xml:space="preserve"> </w:t>
      </w:r>
      <w:r>
        <w:t>como</w:t>
      </w:r>
      <w:r w:rsidR="00AB4269">
        <w:t>,</w:t>
      </w:r>
      <w:r>
        <w:t xml:space="preserve"> </w:t>
      </w:r>
      <w:r w:rsidR="00B008AB">
        <w:t>a</w:t>
      </w:r>
      <w:r w:rsidR="00A910B0">
        <w:t xml:space="preserve"> través de este documento, presentado como material de apoyo, se pretende que el estudiante se interese </w:t>
      </w:r>
      <w:r w:rsidR="00B008AB">
        <w:t>por esta</w:t>
      </w:r>
      <w:r>
        <w:t xml:space="preserve"> temática</w:t>
      </w:r>
      <w:r w:rsidR="00B008AB">
        <w:t>,</w:t>
      </w:r>
      <w:r>
        <w:t xml:space="preserve"> </w:t>
      </w:r>
      <w:r w:rsidR="00B008AB">
        <w:t>relevante</w:t>
      </w:r>
      <w:r>
        <w:t xml:space="preserve"> para</w:t>
      </w:r>
      <w:r>
        <w:rPr>
          <w:spacing w:val="-3"/>
        </w:rPr>
        <w:t xml:space="preserve"> </w:t>
      </w:r>
      <w:r>
        <w:t>el</w:t>
      </w:r>
      <w:r>
        <w:rPr>
          <w:spacing w:val="-9"/>
        </w:rPr>
        <w:t xml:space="preserve"> </w:t>
      </w:r>
      <w:r>
        <w:t>desarrollo de la asignatura.</w:t>
      </w:r>
    </w:p>
    <w:p w14:paraId="78A0E3C1" w14:textId="77777777" w:rsidR="00BD0A94" w:rsidRDefault="00000000">
      <w:pPr>
        <w:pStyle w:val="Textoindependiente"/>
        <w:ind w:left="592"/>
        <w:rPr>
          <w:sz w:val="20"/>
        </w:rPr>
      </w:pPr>
      <w:r>
        <w:rPr>
          <w:noProof/>
          <w:sz w:val="20"/>
        </w:rPr>
        <mc:AlternateContent>
          <mc:Choice Requires="wps">
            <w:drawing>
              <wp:inline distT="0" distB="0" distL="0" distR="0" wp14:anchorId="58C1B240" wp14:editId="19E0316C">
                <wp:extent cx="5755640" cy="192405"/>
                <wp:effectExtent l="9525" t="0" r="0" b="7619"/>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92405"/>
                        </a:xfrm>
                        <a:prstGeom prst="rect">
                          <a:avLst/>
                        </a:prstGeom>
                        <a:ln w="6096">
                          <a:solidFill>
                            <a:srgbClr val="000000"/>
                          </a:solidFill>
                          <a:prstDash val="solid"/>
                        </a:ln>
                      </wps:spPr>
                      <wps:txbx>
                        <w:txbxContent>
                          <w:p w14:paraId="1FC75EA5" w14:textId="77777777" w:rsidR="00BD0A94" w:rsidRDefault="00000000">
                            <w:pPr>
                              <w:spacing w:before="33"/>
                              <w:ind w:left="17" w:right="18"/>
                              <w:jc w:val="center"/>
                              <w:rPr>
                                <w:rFonts w:ascii="Arial"/>
                                <w:b/>
                              </w:rPr>
                            </w:pPr>
                            <w:r>
                              <w:rPr>
                                <w:rFonts w:ascii="Arial"/>
                                <w:b/>
                                <w:spacing w:val="-4"/>
                              </w:rPr>
                              <w:t>OBJETIVO</w:t>
                            </w:r>
                            <w:r>
                              <w:rPr>
                                <w:rFonts w:ascii="Arial"/>
                                <w:b/>
                                <w:spacing w:val="-2"/>
                              </w:rPr>
                              <w:t xml:space="preserve"> </w:t>
                            </w:r>
                            <w:r>
                              <w:rPr>
                                <w:rFonts w:ascii="Arial"/>
                                <w:b/>
                                <w:spacing w:val="-4"/>
                              </w:rPr>
                              <w:t>DEL</w:t>
                            </w:r>
                            <w:r>
                              <w:rPr>
                                <w:rFonts w:ascii="Arial"/>
                                <w:b/>
                                <w:spacing w:val="-3"/>
                              </w:rPr>
                              <w:t xml:space="preserve"> </w:t>
                            </w:r>
                            <w:r>
                              <w:rPr>
                                <w:rFonts w:ascii="Arial"/>
                                <w:b/>
                                <w:spacing w:val="-4"/>
                              </w:rPr>
                              <w:t>APRENDIZAJE</w:t>
                            </w:r>
                          </w:p>
                        </w:txbxContent>
                      </wps:txbx>
                      <wps:bodyPr wrap="square" lIns="0" tIns="0" rIns="0" bIns="0" rtlCol="0">
                        <a:noAutofit/>
                      </wps:bodyPr>
                    </wps:wsp>
                  </a:graphicData>
                </a:graphic>
              </wp:inline>
            </w:drawing>
          </mc:Choice>
          <mc:Fallback>
            <w:pict>
              <v:shape w14:anchorId="58C1B240" id="Textbox 5" o:spid="_x0000_s1027" type="#_x0000_t202" style="width:453.2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" filled="f" strokeweight=".48pt">
                <v:path arrowok="t"/>
                <v:textbox inset="0,0,0,0">
                  <w:txbxContent>
                    <w:p w14:paraId="1FC75EA5" w14:textId="77777777" w:rsidR="00BD0A94" w:rsidRDefault="00000000">
                      <w:pPr>
                        <w:spacing w:before="33"/>
                        <w:ind w:left="17" w:right="18"/>
                        <w:jc w:val="center"/>
                        <w:rPr>
                          <w:rFonts w:ascii="Arial"/>
                          <w:b/>
                        </w:rPr>
                      </w:pPr>
                      <w:r>
                        <w:rPr>
                          <w:rFonts w:ascii="Arial"/>
                          <w:b/>
                          <w:spacing w:val="-4"/>
                        </w:rPr>
                        <w:t>OBJETIVO</w:t>
                      </w:r>
                      <w:r>
                        <w:rPr>
                          <w:rFonts w:ascii="Arial"/>
                          <w:b/>
                          <w:spacing w:val="-2"/>
                        </w:rPr>
                        <w:t xml:space="preserve"> </w:t>
                      </w:r>
                      <w:r>
                        <w:rPr>
                          <w:rFonts w:ascii="Arial"/>
                          <w:b/>
                          <w:spacing w:val="-4"/>
                        </w:rPr>
                        <w:t>DEL</w:t>
                      </w:r>
                      <w:r>
                        <w:rPr>
                          <w:rFonts w:ascii="Arial"/>
                          <w:b/>
                          <w:spacing w:val="-3"/>
                        </w:rPr>
                        <w:t xml:space="preserve"> </w:t>
                      </w:r>
                      <w:r>
                        <w:rPr>
                          <w:rFonts w:ascii="Arial"/>
                          <w:b/>
                          <w:spacing w:val="-4"/>
                        </w:rPr>
                        <w:t>APRENDIZAJE</w:t>
                      </w:r>
                    </w:p>
                  </w:txbxContent>
                </v:textbox>
                <w10:anchorlock/>
              </v:shape>
            </w:pict>
          </mc:Fallback>
        </mc:AlternateContent>
      </w:r>
    </w:p>
    <w:p w14:paraId="0D7B89CB" w14:textId="4E77308F" w:rsidR="00BD0A94" w:rsidRDefault="00000000" w:rsidP="00A910B0">
      <w:pPr>
        <w:pStyle w:val="Textoindependiente"/>
        <w:spacing w:line="244" w:lineRule="auto"/>
        <w:ind w:left="699" w:right="643"/>
        <w:jc w:val="both"/>
      </w:pPr>
      <w:r>
        <w:rPr>
          <w:noProof/>
        </w:rPr>
        <mc:AlternateContent>
          <mc:Choice Requires="wps">
            <w:drawing>
              <wp:anchor distT="0" distB="0" distL="0" distR="0" simplePos="0" relativeHeight="487588864" behindDoc="1" locked="0" layoutInCell="1" allowOverlap="1" wp14:anchorId="48D4AC7D" wp14:editId="21EA105A">
                <wp:simplePos x="0" y="0"/>
                <wp:positionH relativeFrom="page">
                  <wp:posOffset>1024255</wp:posOffset>
                </wp:positionH>
                <wp:positionV relativeFrom="paragraph">
                  <wp:posOffset>660526</wp:posOffset>
                </wp:positionV>
                <wp:extent cx="5755640" cy="1905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90500"/>
                        </a:xfrm>
                        <a:prstGeom prst="rect">
                          <a:avLst/>
                        </a:prstGeom>
                        <a:ln w="6096">
                          <a:solidFill>
                            <a:srgbClr val="000000"/>
                          </a:solidFill>
                          <a:prstDash val="solid"/>
                        </a:ln>
                      </wps:spPr>
                      <wps:txbx>
                        <w:txbxContent>
                          <w:p w14:paraId="4BC3E230" w14:textId="17CCA1D0" w:rsidR="00BD0A94" w:rsidRDefault="00000000">
                            <w:pPr>
                              <w:spacing w:before="31"/>
                              <w:ind w:left="8" w:right="18"/>
                              <w:jc w:val="center"/>
                              <w:rPr>
                                <w:rFonts w:ascii="Arial"/>
                                <w:b/>
                              </w:rPr>
                            </w:pPr>
                            <w:r>
                              <w:rPr>
                                <w:rFonts w:ascii="Arial"/>
                                <w:b/>
                              </w:rPr>
                              <w:t>METODOLOGIA</w:t>
                            </w:r>
                            <w:r w:rsidR="00AB4269">
                              <w:rPr>
                                <w:rFonts w:ascii="Arial"/>
                                <w:b/>
                              </w:rPr>
                              <w:t xml:space="preserve"> </w:t>
                            </w:r>
                            <w:r>
                              <w:rPr>
                                <w:rFonts w:ascii="Arial"/>
                                <w:b/>
                              </w:rPr>
                              <w:t>Y</w:t>
                            </w:r>
                            <w:r>
                              <w:rPr>
                                <w:rFonts w:ascii="Arial"/>
                                <w:b/>
                                <w:spacing w:val="-16"/>
                              </w:rPr>
                              <w:t xml:space="preserve"> </w:t>
                            </w:r>
                            <w:r>
                              <w:rPr>
                                <w:rFonts w:ascii="Arial"/>
                                <w:b/>
                              </w:rPr>
                              <w:t>DESARROLLO</w:t>
                            </w:r>
                            <w:r>
                              <w:rPr>
                                <w:rFonts w:ascii="Arial"/>
                                <w:b/>
                                <w:spacing w:val="-10"/>
                              </w:rPr>
                              <w:t xml:space="preserve"> </w:t>
                            </w:r>
                            <w:r>
                              <w:rPr>
                                <w:rFonts w:ascii="Arial"/>
                                <w:b/>
                              </w:rPr>
                              <w:t>DE LA</w:t>
                            </w:r>
                            <w:r>
                              <w:rPr>
                                <w:rFonts w:ascii="Arial"/>
                                <w:b/>
                                <w:spacing w:val="-29"/>
                              </w:rPr>
                              <w:t xml:space="preserve"> </w:t>
                            </w:r>
                            <w:r>
                              <w:rPr>
                                <w:rFonts w:ascii="Arial"/>
                                <w:b/>
                                <w:spacing w:val="-2"/>
                              </w:rPr>
                              <w:t>ACTIVIDAD</w:t>
                            </w:r>
                          </w:p>
                        </w:txbxContent>
                      </wps:txbx>
                      <wps:bodyPr wrap="square" lIns="0" tIns="0" rIns="0" bIns="0" rtlCol="0">
                        <a:noAutofit/>
                      </wps:bodyPr>
                    </wps:wsp>
                  </a:graphicData>
                </a:graphic>
              </wp:anchor>
            </w:drawing>
          </mc:Choice>
          <mc:Fallback>
            <w:pict>
              <v:shape w14:anchorId="48D4AC7D" id="Textbox 6" o:spid="_x0000_s1028" type="#_x0000_t202" style="position:absolute;left:0;text-align:left;margin-left:80.65pt;margin-top:52pt;width:453.2pt;height: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" filled="f" strokeweight=".48pt">
                <v:path arrowok="t"/>
                <v:textbox inset="0,0,0,0">
                  <w:txbxContent>
                    <w:p w14:paraId="4BC3E230" w14:textId="17CCA1D0" w:rsidR="00BD0A94" w:rsidRDefault="00000000">
                      <w:pPr>
                        <w:spacing w:before="31"/>
                        <w:ind w:left="8" w:right="18"/>
                        <w:jc w:val="center"/>
                        <w:rPr>
                          <w:rFonts w:ascii="Arial"/>
                          <w:b/>
                        </w:rPr>
                      </w:pPr>
                      <w:r>
                        <w:rPr>
                          <w:rFonts w:ascii="Arial"/>
                          <w:b/>
                        </w:rPr>
                        <w:t>METODOLOGIA</w:t>
                      </w:r>
                      <w:r w:rsidR="00AB4269">
                        <w:rPr>
                          <w:rFonts w:ascii="Arial"/>
                          <w:b/>
                        </w:rPr>
                        <w:t xml:space="preserve"> </w:t>
                      </w:r>
                      <w:r>
                        <w:rPr>
                          <w:rFonts w:ascii="Arial"/>
                          <w:b/>
                        </w:rPr>
                        <w:t>Y</w:t>
                      </w:r>
                      <w:r>
                        <w:rPr>
                          <w:rFonts w:ascii="Arial"/>
                          <w:b/>
                          <w:spacing w:val="-16"/>
                        </w:rPr>
                        <w:t xml:space="preserve"> </w:t>
                      </w:r>
                      <w:r>
                        <w:rPr>
                          <w:rFonts w:ascii="Arial"/>
                          <w:b/>
                        </w:rPr>
                        <w:t>DESARROLLO</w:t>
                      </w:r>
                      <w:r>
                        <w:rPr>
                          <w:rFonts w:ascii="Arial"/>
                          <w:b/>
                          <w:spacing w:val="-10"/>
                        </w:rPr>
                        <w:t xml:space="preserve"> </w:t>
                      </w:r>
                      <w:r>
                        <w:rPr>
                          <w:rFonts w:ascii="Arial"/>
                          <w:b/>
                        </w:rPr>
                        <w:t>DE LA</w:t>
                      </w:r>
                      <w:r>
                        <w:rPr>
                          <w:rFonts w:ascii="Arial"/>
                          <w:b/>
                          <w:spacing w:val="-29"/>
                        </w:rPr>
                        <w:t xml:space="preserve"> </w:t>
                      </w:r>
                      <w:r>
                        <w:rPr>
                          <w:rFonts w:ascii="Arial"/>
                          <w:b/>
                          <w:spacing w:val="-2"/>
                        </w:rPr>
                        <w:t>ACTIVIDAD</w:t>
                      </w:r>
                    </w:p>
                  </w:txbxContent>
                </v:textbox>
                <w10:wrap type="topAndBottom" anchorx="page"/>
              </v:shape>
            </w:pict>
          </mc:Fallback>
        </mc:AlternateContent>
      </w:r>
      <w:r w:rsidR="00A910B0">
        <w:t>El objetivo de este documento es que el estudiante conozca los aspectos fundamentales de la logística</w:t>
      </w:r>
      <w:r w:rsidR="00EE1CC5">
        <w:t>,</w:t>
      </w:r>
      <w:r>
        <w:t xml:space="preserve"> como elemento base de los inicios de</w:t>
      </w:r>
      <w:r w:rsidR="001E05A7">
        <w:t xml:space="preserve"> los negocios </w:t>
      </w:r>
      <w:r>
        <w:t>internacionales</w:t>
      </w:r>
      <w:r>
        <w:rPr>
          <w:spacing w:val="-2"/>
        </w:rPr>
        <w:t xml:space="preserve"> </w:t>
      </w:r>
      <w:r>
        <w:t>para llegar</w:t>
      </w:r>
      <w:r>
        <w:rPr>
          <w:spacing w:val="-9"/>
        </w:rPr>
        <w:t xml:space="preserve"> </w:t>
      </w:r>
      <w:r>
        <w:t>a los</w:t>
      </w:r>
      <w:r>
        <w:rPr>
          <w:spacing w:val="-4"/>
        </w:rPr>
        <w:t xml:space="preserve"> </w:t>
      </w:r>
      <w:r>
        <w:t>sistemas</w:t>
      </w:r>
      <w:r>
        <w:rPr>
          <w:spacing w:val="-4"/>
        </w:rPr>
        <w:t xml:space="preserve"> </w:t>
      </w:r>
      <w:r>
        <w:t>y</w:t>
      </w:r>
      <w:r>
        <w:rPr>
          <w:spacing w:val="-4"/>
        </w:rPr>
        <w:t xml:space="preserve"> </w:t>
      </w:r>
      <w:r>
        <w:t>procesos</w:t>
      </w:r>
      <w:r>
        <w:rPr>
          <w:spacing w:val="-8"/>
        </w:rPr>
        <w:t xml:space="preserve"> </w:t>
      </w:r>
      <w:r>
        <w:t>que</w:t>
      </w:r>
      <w:r>
        <w:rPr>
          <w:spacing w:val="-1"/>
        </w:rPr>
        <w:t xml:space="preserve"> </w:t>
      </w:r>
      <w:r>
        <w:t>se</w:t>
      </w:r>
      <w:r>
        <w:rPr>
          <w:spacing w:val="-2"/>
        </w:rPr>
        <w:t xml:space="preserve"> </w:t>
      </w:r>
      <w:r>
        <w:t>maneja</w:t>
      </w:r>
      <w:r w:rsidR="00EF1938">
        <w:t>n,</w:t>
      </w:r>
      <w:r>
        <w:rPr>
          <w:spacing w:val="-6"/>
        </w:rPr>
        <w:t xml:space="preserve"> </w:t>
      </w:r>
      <w:r>
        <w:t>en</w:t>
      </w:r>
      <w:r>
        <w:rPr>
          <w:spacing w:val="-2"/>
        </w:rPr>
        <w:t xml:space="preserve"> </w:t>
      </w:r>
      <w:r>
        <w:t>el</w:t>
      </w:r>
      <w:r>
        <w:rPr>
          <w:spacing w:val="-7"/>
        </w:rPr>
        <w:t xml:space="preserve"> </w:t>
      </w:r>
      <w:r>
        <w:t xml:space="preserve">actual mundo </w:t>
      </w:r>
      <w:r w:rsidR="00A910B0">
        <w:t>globalizado. Para</w:t>
      </w:r>
      <w:r>
        <w:t xml:space="preserve"> este proceso de aprendizaje, el orientador hará una introducción al tema para que, según</w:t>
      </w:r>
      <w:r>
        <w:rPr>
          <w:spacing w:val="-15"/>
        </w:rPr>
        <w:t xml:space="preserve"> </w:t>
      </w:r>
      <w:r>
        <w:t>sus</w:t>
      </w:r>
      <w:r>
        <w:rPr>
          <w:spacing w:val="-15"/>
        </w:rPr>
        <w:t xml:space="preserve"> </w:t>
      </w:r>
      <w:r>
        <w:t>instrucciones,</w:t>
      </w:r>
      <w:r>
        <w:rPr>
          <w:spacing w:val="-9"/>
        </w:rPr>
        <w:t xml:space="preserve"> </w:t>
      </w:r>
      <w:r>
        <w:t>los</w:t>
      </w:r>
      <w:r>
        <w:rPr>
          <w:spacing w:val="-15"/>
        </w:rPr>
        <w:t xml:space="preserve"> </w:t>
      </w:r>
      <w:r>
        <w:t>estudiantes</w:t>
      </w:r>
      <w:r>
        <w:rPr>
          <w:spacing w:val="-5"/>
        </w:rPr>
        <w:t xml:space="preserve"> </w:t>
      </w:r>
      <w:r>
        <w:t>creen</w:t>
      </w:r>
      <w:r>
        <w:rPr>
          <w:spacing w:val="-15"/>
        </w:rPr>
        <w:t xml:space="preserve"> </w:t>
      </w:r>
      <w:r>
        <w:t>grupos</w:t>
      </w:r>
      <w:r>
        <w:rPr>
          <w:spacing w:val="-15"/>
        </w:rPr>
        <w:t xml:space="preserve"> </w:t>
      </w:r>
      <w:r>
        <w:t>de</w:t>
      </w:r>
      <w:r>
        <w:rPr>
          <w:spacing w:val="-9"/>
        </w:rPr>
        <w:t xml:space="preserve"> </w:t>
      </w:r>
      <w:r>
        <w:t>lectura</w:t>
      </w:r>
      <w:r>
        <w:rPr>
          <w:spacing w:val="-15"/>
        </w:rPr>
        <w:t xml:space="preserve"> </w:t>
      </w:r>
      <w:r>
        <w:t>para</w:t>
      </w:r>
      <w:r>
        <w:rPr>
          <w:spacing w:val="-15"/>
        </w:rPr>
        <w:t xml:space="preserve"> </w:t>
      </w:r>
      <w:r>
        <w:t>analizar</w:t>
      </w:r>
      <w:r>
        <w:rPr>
          <w:spacing w:val="-14"/>
        </w:rPr>
        <w:t xml:space="preserve"> </w:t>
      </w:r>
      <w:r>
        <w:t>el</w:t>
      </w:r>
      <w:r>
        <w:rPr>
          <w:spacing w:val="-15"/>
        </w:rPr>
        <w:t xml:space="preserve"> </w:t>
      </w:r>
      <w:r>
        <w:t>documento y posteriormente efectuar un conversatorio a fin de aclarar las dudas e inquietudes que puedan surgir al respecto.</w:t>
      </w:r>
    </w:p>
    <w:p w14:paraId="5761F022" w14:textId="77777777" w:rsidR="00BD0A94" w:rsidRDefault="00000000">
      <w:pPr>
        <w:pStyle w:val="Textoindependiente"/>
        <w:ind w:left="592"/>
        <w:rPr>
          <w:sz w:val="20"/>
        </w:rPr>
      </w:pPr>
      <w:r>
        <w:rPr>
          <w:noProof/>
          <w:sz w:val="20"/>
        </w:rPr>
        <mc:AlternateContent>
          <mc:Choice Requires="wps">
            <w:drawing>
              <wp:inline distT="0" distB="0" distL="0" distR="0" wp14:anchorId="2B82177A" wp14:editId="38CB6170">
                <wp:extent cx="5755640" cy="190500"/>
                <wp:effectExtent l="9525" t="0" r="0" b="9525"/>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90500"/>
                        </a:xfrm>
                        <a:prstGeom prst="rect">
                          <a:avLst/>
                        </a:prstGeom>
                        <a:ln w="6096">
                          <a:solidFill>
                            <a:srgbClr val="000000"/>
                          </a:solidFill>
                          <a:prstDash val="solid"/>
                        </a:ln>
                      </wps:spPr>
                      <wps:txbx>
                        <w:txbxContent>
                          <w:p w14:paraId="26AD23AE" w14:textId="77777777" w:rsidR="00BD0A94" w:rsidRDefault="00000000">
                            <w:pPr>
                              <w:spacing w:before="33"/>
                              <w:ind w:left="18" w:right="18"/>
                              <w:jc w:val="center"/>
                              <w:rPr>
                                <w:rFonts w:ascii="Arial"/>
                                <w:b/>
                              </w:rPr>
                            </w:pPr>
                            <w:r>
                              <w:rPr>
                                <w:rFonts w:ascii="Arial"/>
                                <w:b/>
                                <w:spacing w:val="-2"/>
                              </w:rPr>
                              <w:t>EVIDENCIAS</w:t>
                            </w:r>
                            <w:r>
                              <w:rPr>
                                <w:rFonts w:ascii="Arial"/>
                                <w:b/>
                                <w:spacing w:val="-15"/>
                              </w:rPr>
                              <w:t xml:space="preserve"> </w:t>
                            </w:r>
                            <w:r>
                              <w:rPr>
                                <w:rFonts w:ascii="Arial"/>
                                <w:b/>
                                <w:spacing w:val="-2"/>
                              </w:rPr>
                              <w:t>DE</w:t>
                            </w:r>
                            <w:r>
                              <w:rPr>
                                <w:rFonts w:ascii="Arial"/>
                                <w:b/>
                                <w:spacing w:val="5"/>
                              </w:rPr>
                              <w:t xml:space="preserve"> </w:t>
                            </w:r>
                            <w:r>
                              <w:rPr>
                                <w:rFonts w:ascii="Arial"/>
                                <w:b/>
                                <w:spacing w:val="-2"/>
                              </w:rPr>
                              <w:t>APRENDIZAJE</w:t>
                            </w:r>
                          </w:p>
                        </w:txbxContent>
                      </wps:txbx>
                      <wps:bodyPr wrap="square" lIns="0" tIns="0" rIns="0" bIns="0" rtlCol="0">
                        <a:noAutofit/>
                      </wps:bodyPr>
                    </wps:wsp>
                  </a:graphicData>
                </a:graphic>
              </wp:inline>
            </w:drawing>
          </mc:Choice>
          <mc:Fallback>
            <w:pict>
              <v:shape w14:anchorId="2B82177A" id="Textbox 7" o:spid="_x0000_s1029" type="#_x0000_t202" style="width:453.2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" filled="f" strokeweight=".48pt">
                <v:path arrowok="t"/>
                <v:textbox inset="0,0,0,0">
                  <w:txbxContent>
                    <w:p w14:paraId="26AD23AE" w14:textId="77777777" w:rsidR="00BD0A94" w:rsidRDefault="00000000">
                      <w:pPr>
                        <w:spacing w:before="33"/>
                        <w:ind w:left="18" w:right="18"/>
                        <w:jc w:val="center"/>
                        <w:rPr>
                          <w:rFonts w:ascii="Arial"/>
                          <w:b/>
                        </w:rPr>
                      </w:pPr>
                      <w:r>
                        <w:rPr>
                          <w:rFonts w:ascii="Arial"/>
                          <w:b/>
                          <w:spacing w:val="-2"/>
                        </w:rPr>
                        <w:t>EVIDENCIAS</w:t>
                      </w:r>
                      <w:r>
                        <w:rPr>
                          <w:rFonts w:ascii="Arial"/>
                          <w:b/>
                          <w:spacing w:val="-15"/>
                        </w:rPr>
                        <w:t xml:space="preserve"> </w:t>
                      </w:r>
                      <w:r>
                        <w:rPr>
                          <w:rFonts w:ascii="Arial"/>
                          <w:b/>
                          <w:spacing w:val="-2"/>
                        </w:rPr>
                        <w:t>DE</w:t>
                      </w:r>
                      <w:r>
                        <w:rPr>
                          <w:rFonts w:ascii="Arial"/>
                          <w:b/>
                          <w:spacing w:val="5"/>
                        </w:rPr>
                        <w:t xml:space="preserve"> </w:t>
                      </w:r>
                      <w:r>
                        <w:rPr>
                          <w:rFonts w:ascii="Arial"/>
                          <w:b/>
                          <w:spacing w:val="-2"/>
                        </w:rPr>
                        <w:t>APRENDIZAJE</w:t>
                      </w:r>
                    </w:p>
                  </w:txbxContent>
                </v:textbox>
                <w10:anchorlock/>
              </v:shape>
            </w:pict>
          </mc:Fallback>
        </mc:AlternateContent>
      </w:r>
    </w:p>
    <w:p w14:paraId="63463BD0" w14:textId="05AA96A8" w:rsidR="00BD0A94" w:rsidRDefault="001E05A7">
      <w:pPr>
        <w:pStyle w:val="Textoindependiente"/>
        <w:ind w:left="699" w:right="543"/>
      </w:pPr>
      <w:r>
        <w:t>Actividad de evaluación</w:t>
      </w:r>
      <w:r>
        <w:rPr>
          <w:spacing w:val="-2"/>
        </w:rPr>
        <w:t xml:space="preserve"> </w:t>
      </w:r>
      <w:r>
        <w:t>individual</w:t>
      </w:r>
      <w:r>
        <w:rPr>
          <w:spacing w:val="-6"/>
        </w:rPr>
        <w:t xml:space="preserve"> o </w:t>
      </w:r>
      <w:r w:rsidR="0027696C">
        <w:rPr>
          <w:spacing w:val="-6"/>
        </w:rPr>
        <w:t xml:space="preserve">grupal </w:t>
      </w:r>
      <w:r w:rsidR="0027696C">
        <w:rPr>
          <w:spacing w:val="-2"/>
        </w:rPr>
        <w:t>elaborada</w:t>
      </w:r>
      <w:r>
        <w:rPr>
          <w:spacing w:val="-6"/>
        </w:rPr>
        <w:t xml:space="preserve"> </w:t>
      </w:r>
      <w:r>
        <w:t>de</w:t>
      </w:r>
      <w:r>
        <w:rPr>
          <w:spacing w:val="-2"/>
        </w:rPr>
        <w:t xml:space="preserve"> </w:t>
      </w:r>
      <w:r>
        <w:t>forma</w:t>
      </w:r>
      <w:r>
        <w:rPr>
          <w:spacing w:val="-2"/>
        </w:rPr>
        <w:t xml:space="preserve"> </w:t>
      </w:r>
      <w:r w:rsidR="0074035F">
        <w:t xml:space="preserve">presencial </w:t>
      </w:r>
      <w:r w:rsidR="0074035F">
        <w:rPr>
          <w:spacing w:val="-6"/>
        </w:rPr>
        <w:t>y</w:t>
      </w:r>
      <w:r>
        <w:rPr>
          <w:spacing w:val="-3"/>
        </w:rPr>
        <w:t xml:space="preserve"> </w:t>
      </w:r>
      <w:r>
        <w:t>firmada</w:t>
      </w:r>
      <w:r>
        <w:rPr>
          <w:spacing w:val="-2"/>
        </w:rPr>
        <w:t xml:space="preserve"> </w:t>
      </w:r>
      <w:r>
        <w:t>por</w:t>
      </w:r>
      <w:r>
        <w:rPr>
          <w:spacing w:val="-5"/>
        </w:rPr>
        <w:t xml:space="preserve"> </w:t>
      </w:r>
      <w:r>
        <w:t>el</w:t>
      </w:r>
      <w:r>
        <w:rPr>
          <w:spacing w:val="-6"/>
        </w:rPr>
        <w:t xml:space="preserve"> </w:t>
      </w:r>
      <w:r>
        <w:t>estudiante</w:t>
      </w:r>
      <w:r>
        <w:rPr>
          <w:spacing w:val="-2"/>
        </w:rPr>
        <w:t xml:space="preserve"> </w:t>
      </w:r>
      <w:r>
        <w:t>y</w:t>
      </w:r>
      <w:r>
        <w:rPr>
          <w:spacing w:val="-8"/>
        </w:rPr>
        <w:t xml:space="preserve"> </w:t>
      </w:r>
      <w:r>
        <w:t xml:space="preserve">el </w:t>
      </w:r>
      <w:r>
        <w:rPr>
          <w:spacing w:val="-2"/>
        </w:rPr>
        <w:t>orientador.</w:t>
      </w:r>
    </w:p>
    <w:p w14:paraId="1871973F" w14:textId="77777777" w:rsidR="00BD0A94" w:rsidRDefault="00000000">
      <w:pPr>
        <w:pStyle w:val="Textoindependiente"/>
        <w:ind w:left="608"/>
        <w:rPr>
          <w:sz w:val="20"/>
        </w:rPr>
      </w:pPr>
      <w:r>
        <w:rPr>
          <w:noProof/>
          <w:sz w:val="20"/>
        </w:rPr>
        <mc:AlternateContent>
          <mc:Choice Requires="wps">
            <w:drawing>
              <wp:inline distT="0" distB="0" distL="0" distR="0" wp14:anchorId="6D65CF6A" wp14:editId="75D30B84">
                <wp:extent cx="5755640" cy="191135"/>
                <wp:effectExtent l="9525" t="0" r="0" b="8889"/>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91135"/>
                        </a:xfrm>
                        <a:prstGeom prst="rect">
                          <a:avLst/>
                        </a:prstGeom>
                        <a:ln w="6096">
                          <a:solidFill>
                            <a:srgbClr val="000000"/>
                          </a:solidFill>
                          <a:prstDash val="solid"/>
                        </a:ln>
                      </wps:spPr>
                      <wps:txbx>
                        <w:txbxContent>
                          <w:p w14:paraId="07EFB489" w14:textId="77777777" w:rsidR="00BD0A94" w:rsidRDefault="00000000">
                            <w:pPr>
                              <w:spacing w:before="34"/>
                              <w:ind w:left="5" w:right="23"/>
                              <w:jc w:val="center"/>
                              <w:rPr>
                                <w:rFonts w:ascii="Arial"/>
                                <w:b/>
                              </w:rPr>
                            </w:pPr>
                            <w:r>
                              <w:rPr>
                                <w:rFonts w:ascii="Arial"/>
                                <w:b/>
                                <w:w w:val="90"/>
                              </w:rPr>
                              <w:t>TEMARIO</w:t>
                            </w:r>
                            <w:r>
                              <w:rPr>
                                <w:rFonts w:ascii="Arial"/>
                                <w:b/>
                                <w:spacing w:val="52"/>
                              </w:rPr>
                              <w:t xml:space="preserve"> </w:t>
                            </w:r>
                            <w:r>
                              <w:rPr>
                                <w:rFonts w:ascii="Arial"/>
                                <w:b/>
                                <w:w w:val="90"/>
                              </w:rPr>
                              <w:t>PARA</w:t>
                            </w:r>
                            <w:r>
                              <w:rPr>
                                <w:rFonts w:ascii="Arial"/>
                                <w:b/>
                                <w:spacing w:val="41"/>
                              </w:rPr>
                              <w:t xml:space="preserve"> </w:t>
                            </w:r>
                            <w:r>
                              <w:rPr>
                                <w:rFonts w:ascii="Arial"/>
                                <w:b/>
                                <w:spacing w:val="-2"/>
                                <w:w w:val="90"/>
                              </w:rPr>
                              <w:t>DESARROLLAR</w:t>
                            </w:r>
                          </w:p>
                        </w:txbxContent>
                      </wps:txbx>
                      <wps:bodyPr wrap="square" lIns="0" tIns="0" rIns="0" bIns="0" rtlCol="0">
                        <a:noAutofit/>
                      </wps:bodyPr>
                    </wps:wsp>
                  </a:graphicData>
                </a:graphic>
              </wp:inline>
            </w:drawing>
          </mc:Choice>
          <mc:Fallback>
            <w:pict>
              <v:shape w14:anchorId="6D65CF6A" id="Textbox 8" o:spid="_x0000_s1030" type="#_x0000_t202" style="width:453.2pt;height:1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" filled="f" strokeweight=".48pt">
                <v:path arrowok="t"/>
                <v:textbox inset="0,0,0,0">
                  <w:txbxContent>
                    <w:p w14:paraId="07EFB489" w14:textId="77777777" w:rsidR="00BD0A94" w:rsidRDefault="00000000">
                      <w:pPr>
                        <w:spacing w:before="34"/>
                        <w:ind w:left="5" w:right="23"/>
                        <w:jc w:val="center"/>
                        <w:rPr>
                          <w:rFonts w:ascii="Arial"/>
                          <w:b/>
                        </w:rPr>
                      </w:pPr>
                      <w:r>
                        <w:rPr>
                          <w:rFonts w:ascii="Arial"/>
                          <w:b/>
                          <w:w w:val="90"/>
                        </w:rPr>
                        <w:t>TEMARIO</w:t>
                      </w:r>
                      <w:r>
                        <w:rPr>
                          <w:rFonts w:ascii="Arial"/>
                          <w:b/>
                          <w:spacing w:val="52"/>
                        </w:rPr>
                        <w:t xml:space="preserve"> </w:t>
                      </w:r>
                      <w:r>
                        <w:rPr>
                          <w:rFonts w:ascii="Arial"/>
                          <w:b/>
                          <w:w w:val="90"/>
                        </w:rPr>
                        <w:t>PARA</w:t>
                      </w:r>
                      <w:r>
                        <w:rPr>
                          <w:rFonts w:ascii="Arial"/>
                          <w:b/>
                          <w:spacing w:val="41"/>
                        </w:rPr>
                        <w:t xml:space="preserve"> </w:t>
                      </w:r>
                      <w:r>
                        <w:rPr>
                          <w:rFonts w:ascii="Arial"/>
                          <w:b/>
                          <w:spacing w:val="-2"/>
                          <w:w w:val="90"/>
                        </w:rPr>
                        <w:t>DESARROLLAR</w:t>
                      </w:r>
                    </w:p>
                  </w:txbxContent>
                </v:textbox>
                <w10:anchorlock/>
              </v:shape>
            </w:pict>
          </mc:Fallback>
        </mc:AlternateContent>
      </w:r>
    </w:p>
    <w:p w14:paraId="51DAEBFC" w14:textId="77777777" w:rsidR="0074035F" w:rsidRDefault="0074035F">
      <w:pPr>
        <w:pStyle w:val="Textoindependiente"/>
        <w:ind w:left="608"/>
        <w:rPr>
          <w:sz w:val="20"/>
        </w:rPr>
      </w:pPr>
    </w:p>
    <w:p w14:paraId="1538959C" w14:textId="77777777" w:rsidR="00F366E3" w:rsidRPr="00CA7119" w:rsidRDefault="00F366E3" w:rsidP="00F366E3">
      <w:pPr>
        <w:spacing w:line="360" w:lineRule="auto"/>
        <w:jc w:val="both"/>
        <w:rPr>
          <w:rFonts w:ascii="Arial" w:hAnsi="Arial" w:cs="Arial"/>
          <w:b/>
          <w:bCs/>
        </w:rPr>
      </w:pPr>
      <w:bookmarkStart w:id="2" w:name="¿Qué_son_los_Incoterms?"/>
      <w:bookmarkEnd w:id="2"/>
      <w:r w:rsidRPr="00CA7119">
        <w:rPr>
          <w:rFonts w:ascii="Arial" w:hAnsi="Arial" w:cs="Arial"/>
          <w:b/>
          <w:bCs/>
        </w:rPr>
        <w:t>INTRODUCCIÓN</w:t>
      </w:r>
    </w:p>
    <w:p w14:paraId="3C51DC54" w14:textId="77777777" w:rsidR="00A55A18" w:rsidRPr="00CA7119" w:rsidRDefault="00A55A18" w:rsidP="00F366E3">
      <w:pPr>
        <w:spacing w:line="360" w:lineRule="auto"/>
        <w:jc w:val="both"/>
        <w:rPr>
          <w:rFonts w:ascii="Arial" w:hAnsi="Arial" w:cs="Arial"/>
          <w:b/>
          <w:bCs/>
        </w:rPr>
      </w:pPr>
    </w:p>
    <w:p w14:paraId="36D03141" w14:textId="5180EEC2" w:rsidR="00F366E3" w:rsidRDefault="00F366E3" w:rsidP="00F366E3">
      <w:pPr>
        <w:spacing w:line="360" w:lineRule="auto"/>
        <w:jc w:val="both"/>
        <w:rPr>
          <w:rFonts w:ascii="Arial" w:hAnsi="Arial" w:cs="Arial"/>
        </w:rPr>
      </w:pPr>
      <w:r w:rsidRPr="00CA7119">
        <w:rPr>
          <w:rFonts w:ascii="Arial" w:hAnsi="Arial" w:cs="Arial"/>
        </w:rPr>
        <w:t>La logística surge ligada a las actividades de toma de decisiones de los altos mandos militares, principalmente en Inglaterra en la década de 1940.</w:t>
      </w:r>
      <w:r w:rsidR="001B490A">
        <w:rPr>
          <w:rFonts w:ascii="Arial" w:hAnsi="Arial" w:cs="Arial"/>
        </w:rPr>
        <w:t xml:space="preserve"> </w:t>
      </w:r>
      <w:r w:rsidR="00A910B0">
        <w:rPr>
          <w:rFonts w:ascii="Arial" w:hAnsi="Arial" w:cs="Arial"/>
        </w:rPr>
        <w:t>I</w:t>
      </w:r>
      <w:r w:rsidRPr="00CA7119">
        <w:rPr>
          <w:rFonts w:ascii="Arial" w:hAnsi="Arial" w:cs="Arial"/>
        </w:rPr>
        <w:t xml:space="preserve">mperial </w:t>
      </w:r>
      <w:r w:rsidR="00AB4269">
        <w:rPr>
          <w:rFonts w:ascii="Arial" w:hAnsi="Arial" w:cs="Arial"/>
        </w:rPr>
        <w:t>C</w:t>
      </w:r>
      <w:r w:rsidRPr="00CA7119">
        <w:rPr>
          <w:rFonts w:ascii="Arial" w:hAnsi="Arial" w:cs="Arial"/>
        </w:rPr>
        <w:t>ollege se constituye en la cuna de la investigación operativa, disciplina estrechamente ligada a la logística, lo cual permitió, en su momento, determinar la ubicación de acorazados que protegieran de un eventual ataque alemán a las naves que surcaban los mares entre Estados Unidos e Inglaterra durante la Segunda Guerra Mundial.</w:t>
      </w:r>
    </w:p>
    <w:p w14:paraId="7C33391F" w14:textId="77777777" w:rsidR="00CA7119" w:rsidRPr="00CA7119" w:rsidRDefault="00CA7119" w:rsidP="00F366E3">
      <w:pPr>
        <w:spacing w:line="360" w:lineRule="auto"/>
        <w:jc w:val="both"/>
        <w:rPr>
          <w:rFonts w:ascii="Arial" w:hAnsi="Arial" w:cs="Arial"/>
        </w:rPr>
      </w:pPr>
    </w:p>
    <w:p w14:paraId="6BFE4B33" w14:textId="7D658799" w:rsidR="00F366E3" w:rsidRDefault="00F366E3" w:rsidP="00F366E3">
      <w:pPr>
        <w:spacing w:line="360" w:lineRule="auto"/>
        <w:jc w:val="both"/>
        <w:rPr>
          <w:rFonts w:ascii="Arial" w:hAnsi="Arial" w:cs="Arial"/>
        </w:rPr>
      </w:pPr>
      <w:r w:rsidRPr="00CA7119">
        <w:rPr>
          <w:rFonts w:ascii="Arial" w:hAnsi="Arial" w:cs="Arial"/>
        </w:rPr>
        <w:t xml:space="preserve">En la actualidad, el tema de la logística se </w:t>
      </w:r>
      <w:r w:rsidR="008A2955" w:rsidRPr="00CA7119">
        <w:rPr>
          <w:rFonts w:ascii="Arial" w:hAnsi="Arial" w:cs="Arial"/>
        </w:rPr>
        <w:t>asume</w:t>
      </w:r>
      <w:r w:rsidRPr="00CA7119">
        <w:rPr>
          <w:rFonts w:ascii="Arial" w:hAnsi="Arial" w:cs="Arial"/>
        </w:rPr>
        <w:t xml:space="preserve"> con tanta importancia que en las organizaciones se estipula un área específica para su tratamiento; su evolución a través del tiempo ha sido constante, hasta convertirse hoy en una de las principales herramientas para que una organización sea considerada como una empresa </w:t>
      </w:r>
      <w:r w:rsidR="00366522">
        <w:rPr>
          <w:rFonts w:ascii="Arial" w:hAnsi="Arial" w:cs="Arial"/>
        </w:rPr>
        <w:t xml:space="preserve">en </w:t>
      </w:r>
      <w:r w:rsidRPr="00CA7119">
        <w:rPr>
          <w:rFonts w:ascii="Arial" w:hAnsi="Arial" w:cs="Arial"/>
        </w:rPr>
        <w:t xml:space="preserve">el primer mundo. </w:t>
      </w:r>
    </w:p>
    <w:p w14:paraId="6A470514" w14:textId="77777777" w:rsidR="00CA7119" w:rsidRPr="00CA7119" w:rsidRDefault="00CA7119" w:rsidP="00F366E3">
      <w:pPr>
        <w:spacing w:line="360" w:lineRule="auto"/>
        <w:jc w:val="both"/>
        <w:rPr>
          <w:rFonts w:ascii="Arial" w:hAnsi="Arial" w:cs="Arial"/>
        </w:rPr>
      </w:pPr>
    </w:p>
    <w:p w14:paraId="1597D366" w14:textId="77777777" w:rsidR="00F366E3" w:rsidRPr="00CA7119" w:rsidRDefault="00F366E3" w:rsidP="00F366E3">
      <w:pPr>
        <w:spacing w:line="360" w:lineRule="auto"/>
        <w:jc w:val="both"/>
        <w:rPr>
          <w:rFonts w:ascii="Arial" w:hAnsi="Arial" w:cs="Arial"/>
        </w:rPr>
      </w:pPr>
      <w:r w:rsidRPr="00CA7119">
        <w:rPr>
          <w:rFonts w:ascii="Arial" w:hAnsi="Arial" w:cs="Arial"/>
        </w:rPr>
        <w:t>La logística es la gestión del flujo, y de las interrupciones en este, de insumos (materias primas, componentes, subconjuntos, productos acabados y suministros) y/o personas asociadas a una empresa.</w:t>
      </w:r>
    </w:p>
    <w:p w14:paraId="7C95AADF" w14:textId="1566D6F8" w:rsidR="00F366E3" w:rsidRPr="00CA7119" w:rsidRDefault="00F366E3" w:rsidP="00F366E3">
      <w:pPr>
        <w:spacing w:line="360" w:lineRule="auto"/>
        <w:jc w:val="both"/>
        <w:rPr>
          <w:rFonts w:ascii="Arial" w:hAnsi="Arial" w:cs="Arial"/>
        </w:rPr>
      </w:pPr>
      <w:r w:rsidRPr="00CA7119">
        <w:rPr>
          <w:rFonts w:ascii="Arial" w:hAnsi="Arial" w:cs="Arial"/>
        </w:rPr>
        <w:t>Imaginémonos que hemos sido nombrados para administrar el área de logística de una gran empresa productora y exportadora. Lo primero que tenemos que entender es en qué consiste administrar logística. Normalmente, las grandes empresas productoras, sea cual fuere el sector donde esté ubicada dentro de la economía, producen bienes terminados para venderlos tanto a nivel nacional como internacional</w:t>
      </w:r>
      <w:r w:rsidR="0028419B">
        <w:rPr>
          <w:rFonts w:ascii="Arial" w:hAnsi="Arial" w:cs="Arial"/>
        </w:rPr>
        <w:t>.</w:t>
      </w:r>
      <w:r w:rsidRPr="00CA7119">
        <w:rPr>
          <w:rFonts w:ascii="Arial" w:hAnsi="Arial" w:cs="Arial"/>
        </w:rPr>
        <w:t xml:space="preserve"> De igual forma, en ciertos casos, deben importar materias primas para insertarlas en el proceso de producción </w:t>
      </w:r>
      <w:r w:rsidRPr="00CA7119">
        <w:rPr>
          <w:rFonts w:ascii="Arial" w:hAnsi="Arial" w:cs="Arial"/>
        </w:rPr>
        <w:lastRenderedPageBreak/>
        <w:t xml:space="preserve">del bien que se va a vender. Alguien debe administrar los envíos de los productos terminados y la compra de esas materias primas para que lleguen donde sea necesario y cuando sea necesario. </w:t>
      </w:r>
    </w:p>
    <w:p w14:paraId="6773A8D9" w14:textId="77777777" w:rsidR="00CA7119" w:rsidRPr="00CA7119" w:rsidRDefault="00CA7119" w:rsidP="00F366E3">
      <w:pPr>
        <w:spacing w:line="360" w:lineRule="auto"/>
        <w:jc w:val="both"/>
        <w:rPr>
          <w:rFonts w:ascii="Arial" w:hAnsi="Arial" w:cs="Arial"/>
        </w:rPr>
      </w:pPr>
    </w:p>
    <w:p w14:paraId="14C91D68" w14:textId="48EDC925" w:rsidR="00F366E3" w:rsidRPr="00CA7119" w:rsidRDefault="00F366E3" w:rsidP="00F366E3">
      <w:pPr>
        <w:spacing w:line="360" w:lineRule="auto"/>
        <w:jc w:val="both"/>
        <w:rPr>
          <w:rFonts w:ascii="Arial" w:hAnsi="Arial" w:cs="Arial"/>
        </w:rPr>
      </w:pPr>
      <w:r w:rsidRPr="00CA7119">
        <w:rPr>
          <w:rFonts w:ascii="Arial" w:hAnsi="Arial" w:cs="Arial"/>
        </w:rPr>
        <w:t xml:space="preserve">Como puede verse, la administración del área de logística es uno de los cargos más importantes dentro de la empresa, pues casi todo lo que tenemos en la casa o en la oficina proviene </w:t>
      </w:r>
      <w:r w:rsidR="001B490A">
        <w:rPr>
          <w:rFonts w:ascii="Arial" w:hAnsi="Arial" w:cs="Arial"/>
        </w:rPr>
        <w:t xml:space="preserve">de </w:t>
      </w:r>
      <w:r w:rsidRPr="00CA7119">
        <w:rPr>
          <w:rFonts w:ascii="Arial" w:hAnsi="Arial" w:cs="Arial"/>
        </w:rPr>
        <w:t>diferentes partes, y la logística es lo que hace posible comprarlos a precio</w:t>
      </w:r>
      <w:r w:rsidR="00AB4269">
        <w:rPr>
          <w:rFonts w:ascii="Arial" w:hAnsi="Arial" w:cs="Arial"/>
        </w:rPr>
        <w:t>s</w:t>
      </w:r>
      <w:r w:rsidRPr="00CA7119">
        <w:rPr>
          <w:rFonts w:ascii="Arial" w:hAnsi="Arial" w:cs="Arial"/>
        </w:rPr>
        <w:t xml:space="preserve"> razonables. </w:t>
      </w:r>
    </w:p>
    <w:p w14:paraId="0279E3F2" w14:textId="77777777" w:rsidR="00F366E3" w:rsidRPr="00CA7119" w:rsidRDefault="00F366E3" w:rsidP="00F366E3">
      <w:pPr>
        <w:spacing w:line="360" w:lineRule="auto"/>
        <w:jc w:val="both"/>
        <w:rPr>
          <w:rFonts w:ascii="Arial" w:hAnsi="Arial" w:cs="Arial"/>
        </w:rPr>
      </w:pPr>
    </w:p>
    <w:p w14:paraId="192A6121" w14:textId="2BB75DA6" w:rsidR="00F366E3" w:rsidRPr="00CA7119" w:rsidRDefault="00A77B7B" w:rsidP="00F366E3">
      <w:pPr>
        <w:spacing w:line="360" w:lineRule="auto"/>
        <w:jc w:val="both"/>
        <w:rPr>
          <w:rFonts w:ascii="Arial" w:hAnsi="Arial" w:cs="Arial"/>
          <w:b/>
          <w:bCs/>
        </w:rPr>
      </w:pPr>
      <w:r w:rsidRPr="00CA7119">
        <w:rPr>
          <w:rFonts w:ascii="Arial" w:hAnsi="Arial" w:cs="Arial"/>
          <w:b/>
          <w:bCs/>
        </w:rPr>
        <w:t>DEFINIC</w:t>
      </w:r>
      <w:r>
        <w:rPr>
          <w:rFonts w:ascii="Arial" w:hAnsi="Arial" w:cs="Arial"/>
          <w:b/>
          <w:bCs/>
        </w:rPr>
        <w:t>I</w:t>
      </w:r>
      <w:r w:rsidRPr="00CA7119">
        <w:rPr>
          <w:rFonts w:ascii="Arial" w:hAnsi="Arial" w:cs="Arial"/>
          <w:b/>
          <w:bCs/>
        </w:rPr>
        <w:t>ÓN</w:t>
      </w:r>
      <w:r w:rsidR="00CA7119" w:rsidRPr="00CA7119">
        <w:rPr>
          <w:rFonts w:ascii="Arial" w:hAnsi="Arial" w:cs="Arial"/>
          <w:b/>
          <w:bCs/>
        </w:rPr>
        <w:t xml:space="preserve"> DE </w:t>
      </w:r>
      <w:r w:rsidR="00F366E3" w:rsidRPr="00CA7119">
        <w:rPr>
          <w:rFonts w:ascii="Arial" w:hAnsi="Arial" w:cs="Arial"/>
          <w:b/>
          <w:bCs/>
        </w:rPr>
        <w:t xml:space="preserve">LOGÍSTICA </w:t>
      </w:r>
    </w:p>
    <w:p w14:paraId="09DCFAE6" w14:textId="2DBF3E18" w:rsidR="00F366E3" w:rsidRPr="00CA7119" w:rsidRDefault="00F366E3" w:rsidP="00F366E3">
      <w:pPr>
        <w:spacing w:line="360" w:lineRule="auto"/>
        <w:jc w:val="both"/>
        <w:rPr>
          <w:rFonts w:ascii="Arial" w:hAnsi="Arial" w:cs="Arial"/>
          <w:b/>
          <w:bCs/>
        </w:rPr>
      </w:pPr>
    </w:p>
    <w:p w14:paraId="7D91EDBE" w14:textId="77777777" w:rsidR="00F366E3" w:rsidRDefault="00F366E3" w:rsidP="00F366E3">
      <w:pPr>
        <w:spacing w:line="360" w:lineRule="auto"/>
        <w:jc w:val="both"/>
        <w:rPr>
          <w:rFonts w:ascii="Arial" w:hAnsi="Arial" w:cs="Arial"/>
        </w:rPr>
      </w:pPr>
      <w:r w:rsidRPr="00CA7119">
        <w:rPr>
          <w:rFonts w:ascii="Arial" w:hAnsi="Arial" w:cs="Arial"/>
        </w:rPr>
        <w:t xml:space="preserve">Definir la logística es posible que implique entrar en un debate, debido a que la literatura actual registra más de 30 definiciones sobre este término; algunas muy simples y otras mucho más complejas que apuntan a un concepto integrador, sistémico y racionalizador, fundamentalmente orientado a la satisfacción del cliente, con los costos mínimos, con la calidad requerida, en el tiempo requerido y en la cantidad y lugar especificadas por este. </w:t>
      </w:r>
    </w:p>
    <w:p w14:paraId="09C6AFD7" w14:textId="77777777" w:rsidR="00CA7119" w:rsidRPr="00CA7119" w:rsidRDefault="00CA7119" w:rsidP="00F366E3">
      <w:pPr>
        <w:spacing w:line="360" w:lineRule="auto"/>
        <w:jc w:val="both"/>
        <w:rPr>
          <w:rFonts w:ascii="Arial" w:hAnsi="Arial" w:cs="Arial"/>
        </w:rPr>
      </w:pPr>
    </w:p>
    <w:p w14:paraId="625A87F5" w14:textId="77777777" w:rsidR="00F366E3" w:rsidRPr="00CA7119" w:rsidRDefault="00F366E3" w:rsidP="00F366E3">
      <w:pPr>
        <w:spacing w:line="360" w:lineRule="auto"/>
        <w:jc w:val="both"/>
        <w:rPr>
          <w:rFonts w:ascii="Arial" w:hAnsi="Arial" w:cs="Arial"/>
        </w:rPr>
      </w:pPr>
      <w:r w:rsidRPr="00CA7119">
        <w:rPr>
          <w:rFonts w:ascii="Arial" w:hAnsi="Arial" w:cs="Arial"/>
        </w:rPr>
        <w:t xml:space="preserve">Dentro de las distintas definiciones de logística escogimos las siguientes con el fin de ilustrar la gran variedad con la que se cuenta: </w:t>
      </w:r>
    </w:p>
    <w:p w14:paraId="461EBE9C" w14:textId="77777777" w:rsidR="00F366E3" w:rsidRPr="00CA7119" w:rsidRDefault="00F366E3" w:rsidP="00F366E3">
      <w:pPr>
        <w:pStyle w:val="Prrafodelista"/>
        <w:widowControl/>
        <w:numPr>
          <w:ilvl w:val="0"/>
          <w:numId w:val="13"/>
        </w:numPr>
        <w:autoSpaceDE/>
        <w:autoSpaceDN/>
        <w:contextualSpacing/>
        <w:jc w:val="both"/>
        <w:rPr>
          <w:rFonts w:ascii="Arial" w:hAnsi="Arial" w:cs="Arial"/>
        </w:rPr>
      </w:pPr>
      <w:r w:rsidRPr="00CA7119">
        <w:rPr>
          <w:rFonts w:ascii="Arial" w:hAnsi="Arial" w:cs="Arial"/>
        </w:rPr>
        <w:t xml:space="preserve">"Es una función operativa importante que comprende todas las actividades necesarias para la obtención y administración de materias primas y componentes, así como el manejo de los productos terminados, su empaque y distribución a los clientes"(Ferrel, </w:t>
      </w:r>
      <w:proofErr w:type="spellStart"/>
      <w:r w:rsidRPr="00CA7119">
        <w:rPr>
          <w:rFonts w:ascii="Arial" w:hAnsi="Arial" w:cs="Arial"/>
        </w:rPr>
        <w:t>Hirt</w:t>
      </w:r>
      <w:proofErr w:type="spellEnd"/>
      <w:r w:rsidRPr="00CA7119">
        <w:rPr>
          <w:rFonts w:ascii="Arial" w:hAnsi="Arial" w:cs="Arial"/>
        </w:rPr>
        <w:t xml:space="preserve">, Ramos, </w:t>
      </w:r>
      <w:proofErr w:type="spellStart"/>
      <w:r w:rsidRPr="00CA7119">
        <w:rPr>
          <w:rFonts w:ascii="Arial" w:hAnsi="Arial" w:cs="Arial"/>
        </w:rPr>
        <w:t>Adianensen</w:t>
      </w:r>
      <w:proofErr w:type="spellEnd"/>
      <w:r w:rsidRPr="00CA7119">
        <w:rPr>
          <w:rFonts w:ascii="Arial" w:hAnsi="Arial" w:cs="Arial"/>
        </w:rPr>
        <w:t>&amp; Flores, 2004, p. 282)</w:t>
      </w:r>
    </w:p>
    <w:p w14:paraId="24834323" w14:textId="77777777" w:rsidR="00F366E3" w:rsidRPr="00CA7119" w:rsidRDefault="00F366E3" w:rsidP="00F366E3">
      <w:pPr>
        <w:pStyle w:val="Prrafodelista"/>
        <w:jc w:val="both"/>
        <w:rPr>
          <w:rFonts w:ascii="Arial" w:hAnsi="Arial" w:cs="Arial"/>
        </w:rPr>
      </w:pPr>
    </w:p>
    <w:p w14:paraId="5AB34EBC" w14:textId="377F63A6" w:rsidR="00F366E3" w:rsidRPr="00CA7119" w:rsidRDefault="00F366E3" w:rsidP="00F366E3">
      <w:pPr>
        <w:pStyle w:val="Prrafodelista"/>
        <w:widowControl/>
        <w:numPr>
          <w:ilvl w:val="0"/>
          <w:numId w:val="13"/>
        </w:numPr>
        <w:autoSpaceDE/>
        <w:autoSpaceDN/>
        <w:contextualSpacing/>
        <w:jc w:val="both"/>
        <w:rPr>
          <w:rFonts w:ascii="Arial" w:hAnsi="Arial" w:cs="Arial"/>
        </w:rPr>
      </w:pPr>
      <w:r w:rsidRPr="00CA7119">
        <w:rPr>
          <w:rFonts w:ascii="Arial" w:hAnsi="Arial" w:cs="Arial"/>
        </w:rPr>
        <w:t>"Es el proceso de administrar estratégicamente el flujo y almacenamiento eficiente de las materias primas, de la</w:t>
      </w:r>
      <w:r w:rsidR="0069393A">
        <w:rPr>
          <w:rFonts w:ascii="Arial" w:hAnsi="Arial" w:cs="Arial"/>
        </w:rPr>
        <w:t>s</w:t>
      </w:r>
      <w:r w:rsidRPr="00CA7119">
        <w:rPr>
          <w:rFonts w:ascii="Arial" w:hAnsi="Arial" w:cs="Arial"/>
        </w:rPr>
        <w:t xml:space="preserve"> existencias en</w:t>
      </w:r>
      <w:r w:rsidR="00A77B7B">
        <w:rPr>
          <w:rFonts w:ascii="Arial" w:hAnsi="Arial" w:cs="Arial"/>
        </w:rPr>
        <w:t xml:space="preserve"> </w:t>
      </w:r>
      <w:r w:rsidRPr="00CA7119">
        <w:rPr>
          <w:rFonts w:ascii="Arial" w:hAnsi="Arial" w:cs="Arial"/>
        </w:rPr>
        <w:t>proceso y de los bienes terminados del punto origen al consumo"(</w:t>
      </w:r>
      <w:r w:rsidR="00A910B0">
        <w:t xml:space="preserve">Lamb, </w:t>
      </w:r>
      <w:proofErr w:type="spellStart"/>
      <w:r w:rsidR="00A910B0">
        <w:t>Hair</w:t>
      </w:r>
      <w:proofErr w:type="spellEnd"/>
      <w:r w:rsidR="00A910B0">
        <w:t xml:space="preserve"> &amp; </w:t>
      </w:r>
      <w:proofErr w:type="spellStart"/>
      <w:r w:rsidR="00A910B0">
        <w:t>McDaniel</w:t>
      </w:r>
      <w:proofErr w:type="spellEnd"/>
      <w:r w:rsidR="00A910B0">
        <w:t>, 2002, p. 383</w:t>
      </w:r>
      <w:r w:rsidRPr="00CA7119">
        <w:rPr>
          <w:rFonts w:ascii="Arial" w:hAnsi="Arial" w:cs="Arial"/>
        </w:rPr>
        <w:t>)</w:t>
      </w:r>
    </w:p>
    <w:p w14:paraId="2BE064E7" w14:textId="77777777" w:rsidR="00F366E3" w:rsidRPr="00CA7119" w:rsidRDefault="00F366E3" w:rsidP="00F366E3">
      <w:pPr>
        <w:pStyle w:val="Prrafodelista"/>
        <w:jc w:val="both"/>
        <w:rPr>
          <w:rFonts w:ascii="Arial" w:hAnsi="Arial" w:cs="Arial"/>
        </w:rPr>
      </w:pPr>
    </w:p>
    <w:p w14:paraId="5A8BCD41" w14:textId="4AA7DAE9" w:rsidR="00F366E3" w:rsidRPr="00CA7119" w:rsidRDefault="00F366E3" w:rsidP="00F366E3">
      <w:pPr>
        <w:pStyle w:val="Prrafodelista"/>
        <w:widowControl/>
        <w:numPr>
          <w:ilvl w:val="0"/>
          <w:numId w:val="13"/>
        </w:numPr>
        <w:autoSpaceDE/>
        <w:autoSpaceDN/>
        <w:contextualSpacing/>
        <w:jc w:val="both"/>
        <w:rPr>
          <w:rFonts w:ascii="Arial" w:hAnsi="Arial" w:cs="Arial"/>
        </w:rPr>
      </w:pPr>
      <w:r w:rsidRPr="00CA7119">
        <w:rPr>
          <w:rFonts w:ascii="Arial" w:hAnsi="Arial" w:cs="Arial"/>
        </w:rPr>
        <w:t xml:space="preserve">"Es el movimiento de los bienes correctos en la cantidad adecuada hacia el lugar correcto en el momento </w:t>
      </w:r>
      <w:r w:rsidR="006C31A7" w:rsidRPr="00CA7119">
        <w:rPr>
          <w:rFonts w:ascii="Arial" w:hAnsi="Arial" w:cs="Arial"/>
        </w:rPr>
        <w:t xml:space="preserve">apropiado” </w:t>
      </w:r>
      <w:r w:rsidR="006C31A7" w:rsidRPr="00A910B0">
        <w:t>(</w:t>
      </w:r>
      <w:r w:rsidR="00A910B0">
        <w:t>Franklin, 2004, p. 362)</w:t>
      </w:r>
    </w:p>
    <w:p w14:paraId="404E2090" w14:textId="77777777" w:rsidR="00F366E3" w:rsidRPr="00CA7119" w:rsidRDefault="00F366E3" w:rsidP="00F366E3">
      <w:pPr>
        <w:spacing w:line="360" w:lineRule="auto"/>
        <w:jc w:val="both"/>
        <w:rPr>
          <w:rFonts w:ascii="Arial" w:hAnsi="Arial" w:cs="Arial"/>
        </w:rPr>
      </w:pPr>
    </w:p>
    <w:p w14:paraId="10440803" w14:textId="7236594B" w:rsidR="00F366E3" w:rsidRPr="00CA7119" w:rsidRDefault="00F366E3" w:rsidP="00F366E3">
      <w:pPr>
        <w:spacing w:line="360" w:lineRule="auto"/>
        <w:jc w:val="both"/>
        <w:rPr>
          <w:rFonts w:ascii="Arial" w:hAnsi="Arial" w:cs="Arial"/>
        </w:rPr>
      </w:pPr>
      <w:r w:rsidRPr="00CA7119">
        <w:rPr>
          <w:rFonts w:ascii="Arial" w:hAnsi="Arial" w:cs="Arial"/>
        </w:rPr>
        <w:t>En est</w:t>
      </w:r>
      <w:r w:rsidR="00160D66" w:rsidRPr="00CA7119">
        <w:rPr>
          <w:rFonts w:ascii="Arial" w:hAnsi="Arial" w:cs="Arial"/>
        </w:rPr>
        <w:t>a</w:t>
      </w:r>
      <w:r w:rsidRPr="00CA7119">
        <w:rPr>
          <w:rFonts w:ascii="Arial" w:hAnsi="Arial" w:cs="Arial"/>
        </w:rPr>
        <w:t xml:space="preserve"> </w:t>
      </w:r>
      <w:r w:rsidR="00A55A18" w:rsidRPr="00CA7119">
        <w:rPr>
          <w:rFonts w:ascii="Arial" w:hAnsi="Arial" w:cs="Arial"/>
        </w:rPr>
        <w:t>guía</w:t>
      </w:r>
      <w:r w:rsidRPr="00CA7119">
        <w:rPr>
          <w:rFonts w:ascii="Arial" w:hAnsi="Arial" w:cs="Arial"/>
        </w:rPr>
        <w:t xml:space="preserve"> adoptamos la definición de logística establecida por el Council </w:t>
      </w:r>
      <w:proofErr w:type="spellStart"/>
      <w:r w:rsidRPr="00CA7119">
        <w:rPr>
          <w:rFonts w:ascii="Arial" w:hAnsi="Arial" w:cs="Arial"/>
        </w:rPr>
        <w:t>of</w:t>
      </w:r>
      <w:proofErr w:type="spellEnd"/>
      <w:r w:rsidRPr="00CA7119">
        <w:rPr>
          <w:rFonts w:ascii="Arial" w:hAnsi="Arial" w:cs="Arial"/>
        </w:rPr>
        <w:t xml:space="preserve"> </w:t>
      </w:r>
      <w:proofErr w:type="spellStart"/>
      <w:r w:rsidR="00A77B7B">
        <w:rPr>
          <w:rFonts w:ascii="Arial" w:hAnsi="Arial" w:cs="Arial"/>
        </w:rPr>
        <w:t>L</w:t>
      </w:r>
      <w:r w:rsidRPr="00CA7119">
        <w:rPr>
          <w:rFonts w:ascii="Arial" w:hAnsi="Arial" w:cs="Arial"/>
        </w:rPr>
        <w:t>ogistics</w:t>
      </w:r>
      <w:proofErr w:type="spellEnd"/>
      <w:r w:rsidRPr="00CA7119">
        <w:rPr>
          <w:rFonts w:ascii="Arial" w:hAnsi="Arial" w:cs="Arial"/>
        </w:rPr>
        <w:t xml:space="preserve"> Management </w:t>
      </w:r>
      <w:proofErr w:type="spellStart"/>
      <w:r w:rsidR="00A77B7B">
        <w:rPr>
          <w:rFonts w:ascii="Arial" w:hAnsi="Arial" w:cs="Arial"/>
        </w:rPr>
        <w:t>P</w:t>
      </w:r>
      <w:r w:rsidRPr="00CA7119">
        <w:rPr>
          <w:rFonts w:ascii="Arial" w:hAnsi="Arial" w:cs="Arial"/>
        </w:rPr>
        <w:t>rofe</w:t>
      </w:r>
      <w:r w:rsidR="00A24D3D">
        <w:rPr>
          <w:rFonts w:ascii="Arial" w:hAnsi="Arial" w:cs="Arial"/>
        </w:rPr>
        <w:t>s</w:t>
      </w:r>
      <w:r w:rsidRPr="00CA7119">
        <w:rPr>
          <w:rFonts w:ascii="Arial" w:hAnsi="Arial" w:cs="Arial"/>
        </w:rPr>
        <w:t>sional</w:t>
      </w:r>
      <w:r w:rsidR="00A24D3D">
        <w:rPr>
          <w:rFonts w:ascii="Arial" w:hAnsi="Arial" w:cs="Arial"/>
        </w:rPr>
        <w:t>s</w:t>
      </w:r>
      <w:proofErr w:type="spellEnd"/>
      <w:r w:rsidRPr="00CA7119">
        <w:rPr>
          <w:rFonts w:ascii="Arial" w:hAnsi="Arial" w:cs="Arial"/>
        </w:rPr>
        <w:t xml:space="preserve"> (CLMP)'a saber "Logística es el proceso de planear, implementar y controlar efectiva y eficientemente el flujo y almacenamiento de bienes, servicios e información relacionada del punto de origen al punto de consumo con el propósito de cumplir los requisitos de</w:t>
      </w:r>
      <w:r w:rsidR="0069393A">
        <w:rPr>
          <w:rFonts w:ascii="Arial" w:hAnsi="Arial" w:cs="Arial"/>
        </w:rPr>
        <w:t>l</w:t>
      </w:r>
      <w:r w:rsidRPr="00CA7119">
        <w:rPr>
          <w:rFonts w:ascii="Arial" w:hAnsi="Arial" w:cs="Arial"/>
        </w:rPr>
        <w:t xml:space="preserve"> cliente".</w:t>
      </w:r>
    </w:p>
    <w:p w14:paraId="1CF40A72" w14:textId="77777777" w:rsidR="00F366E3" w:rsidRPr="00CA7119" w:rsidRDefault="00F366E3" w:rsidP="00F366E3">
      <w:pPr>
        <w:spacing w:line="360" w:lineRule="auto"/>
        <w:jc w:val="both"/>
        <w:rPr>
          <w:rFonts w:ascii="Arial" w:hAnsi="Arial" w:cs="Arial"/>
        </w:rPr>
      </w:pPr>
    </w:p>
    <w:p w14:paraId="59418976" w14:textId="0AAEAC09" w:rsidR="00F366E3" w:rsidRPr="00CA7119" w:rsidRDefault="00F366E3" w:rsidP="00F366E3">
      <w:pPr>
        <w:spacing w:line="360" w:lineRule="auto"/>
        <w:jc w:val="both"/>
        <w:rPr>
          <w:rFonts w:ascii="Arial" w:hAnsi="Arial" w:cs="Arial"/>
        </w:rPr>
      </w:pPr>
      <w:r w:rsidRPr="00CA7119">
        <w:rPr>
          <w:rFonts w:ascii="Arial" w:hAnsi="Arial" w:cs="Arial"/>
        </w:rPr>
        <w:t xml:space="preserve">Visto en otro contexto, </w:t>
      </w:r>
      <w:r w:rsidRPr="00CA7119">
        <w:rPr>
          <w:rFonts w:ascii="Arial" w:hAnsi="Arial" w:cs="Arial"/>
          <w:b/>
          <w:bCs/>
        </w:rPr>
        <w:t>la logística</w:t>
      </w:r>
      <w:r w:rsidRPr="00CA7119">
        <w:rPr>
          <w:rFonts w:ascii="Arial" w:hAnsi="Arial" w:cs="Arial"/>
        </w:rPr>
        <w:t xml:space="preserve"> es la parte de la cadena de suministros que planifica, implementa y controla el flujo efectivo y eficiente; el almacenamiento de artículos y servicios y la información relacionada desde un punto de origen hasta un punto de destino con el objetivo de satisfacer a los clientes. Por esta razón, la logística se convierte en uno de los factores más importantes de la competitividad, ya qué puede deci</w:t>
      </w:r>
      <w:r w:rsidR="00A55A18" w:rsidRPr="00CA7119">
        <w:rPr>
          <w:rFonts w:ascii="Arial" w:hAnsi="Arial" w:cs="Arial"/>
        </w:rPr>
        <w:t>di</w:t>
      </w:r>
      <w:r w:rsidRPr="00CA7119">
        <w:rPr>
          <w:rFonts w:ascii="Arial" w:hAnsi="Arial" w:cs="Arial"/>
        </w:rPr>
        <w:t xml:space="preserve">r el éxito o el fracaso de la comercialización de un producto. </w:t>
      </w:r>
    </w:p>
    <w:p w14:paraId="12386F6D" w14:textId="77777777" w:rsidR="00CA7119" w:rsidRPr="00CA7119" w:rsidRDefault="00CA7119" w:rsidP="00F366E3">
      <w:pPr>
        <w:spacing w:line="360" w:lineRule="auto"/>
        <w:jc w:val="both"/>
        <w:rPr>
          <w:rFonts w:ascii="Arial" w:hAnsi="Arial" w:cs="Arial"/>
        </w:rPr>
      </w:pPr>
    </w:p>
    <w:p w14:paraId="424349BC" w14:textId="77777777" w:rsidR="00F366E3" w:rsidRPr="00CA7119" w:rsidRDefault="00F366E3" w:rsidP="00F366E3">
      <w:pPr>
        <w:spacing w:line="360" w:lineRule="auto"/>
        <w:jc w:val="both"/>
        <w:rPr>
          <w:rFonts w:ascii="Arial" w:hAnsi="Arial" w:cs="Arial"/>
        </w:rPr>
      </w:pPr>
      <w:r w:rsidRPr="00CA7119">
        <w:rPr>
          <w:rFonts w:ascii="Arial" w:hAnsi="Arial" w:cs="Arial"/>
        </w:rPr>
        <w:t xml:space="preserve">De acuerdo con este argumento, las actividades deberán ser planeadas, confeccionadas y monitorizadas bajo las reglas diseñadas por la empresa y en línea con los niveles de servicio al cliente que se hayan establecido, así como con otros objetivos fijados. </w:t>
      </w:r>
    </w:p>
    <w:p w14:paraId="2A709148" w14:textId="77777777" w:rsidR="00F366E3" w:rsidRPr="00CA7119" w:rsidRDefault="00F366E3" w:rsidP="00F366E3">
      <w:pPr>
        <w:spacing w:line="360" w:lineRule="auto"/>
        <w:jc w:val="both"/>
        <w:rPr>
          <w:rFonts w:ascii="Arial" w:hAnsi="Arial" w:cs="Arial"/>
        </w:rPr>
      </w:pPr>
      <w:r w:rsidRPr="00CA7119">
        <w:rPr>
          <w:rFonts w:ascii="Arial" w:hAnsi="Arial" w:cs="Arial"/>
        </w:rPr>
        <w:t xml:space="preserve">En este punto adquieren especialmente relevancia los elementos que conforman la logística a saber; </w:t>
      </w:r>
    </w:p>
    <w:p w14:paraId="3B8244C8" w14:textId="031437D0" w:rsidR="00F366E3" w:rsidRPr="00CA7119" w:rsidRDefault="00F366E3" w:rsidP="00F366E3">
      <w:pPr>
        <w:pStyle w:val="Prrafodelista"/>
        <w:widowControl/>
        <w:numPr>
          <w:ilvl w:val="0"/>
          <w:numId w:val="14"/>
        </w:numPr>
        <w:autoSpaceDE/>
        <w:autoSpaceDN/>
        <w:spacing w:line="360" w:lineRule="auto"/>
        <w:contextualSpacing/>
        <w:jc w:val="both"/>
        <w:rPr>
          <w:rFonts w:ascii="Arial" w:hAnsi="Arial" w:cs="Arial"/>
        </w:rPr>
      </w:pPr>
      <w:r w:rsidRPr="00CA7119">
        <w:rPr>
          <w:rFonts w:ascii="Arial" w:hAnsi="Arial" w:cs="Arial"/>
          <w:b/>
          <w:bCs/>
        </w:rPr>
        <w:t>La gestión de materiales</w:t>
      </w:r>
      <w:r w:rsidRPr="00CA7119">
        <w:rPr>
          <w:rFonts w:ascii="Arial" w:hAnsi="Arial" w:cs="Arial"/>
        </w:rPr>
        <w:t xml:space="preserve">; </w:t>
      </w:r>
      <w:r w:rsidR="00697800">
        <w:rPr>
          <w:rFonts w:ascii="Arial" w:hAnsi="Arial" w:cs="Arial"/>
        </w:rPr>
        <w:t>e</w:t>
      </w:r>
      <w:r w:rsidRPr="00CA7119">
        <w:rPr>
          <w:rFonts w:ascii="Arial" w:hAnsi="Arial" w:cs="Arial"/>
        </w:rPr>
        <w:t xml:space="preserve">s la administración del suministro y recepción de materias primas, productos semi elaborados para un uso posterior. </w:t>
      </w:r>
    </w:p>
    <w:p w14:paraId="0F958D64" w14:textId="5B67BC44" w:rsidR="00F366E3" w:rsidRPr="00CA7119" w:rsidRDefault="00F366E3" w:rsidP="00F366E3">
      <w:pPr>
        <w:pStyle w:val="Prrafodelista"/>
        <w:widowControl/>
        <w:numPr>
          <w:ilvl w:val="0"/>
          <w:numId w:val="14"/>
        </w:numPr>
        <w:autoSpaceDE/>
        <w:autoSpaceDN/>
        <w:spacing w:line="360" w:lineRule="auto"/>
        <w:contextualSpacing/>
        <w:jc w:val="both"/>
        <w:rPr>
          <w:rFonts w:ascii="Arial" w:hAnsi="Arial" w:cs="Arial"/>
        </w:rPr>
      </w:pPr>
      <w:r w:rsidRPr="00CA7119">
        <w:rPr>
          <w:rFonts w:ascii="Arial" w:hAnsi="Arial" w:cs="Arial"/>
          <w:b/>
          <w:bCs/>
        </w:rPr>
        <w:t>El sistema de flujo de materiales</w:t>
      </w:r>
      <w:r w:rsidRPr="00CA7119">
        <w:rPr>
          <w:rFonts w:ascii="Arial" w:hAnsi="Arial" w:cs="Arial"/>
        </w:rPr>
        <w:t xml:space="preserve">; </w:t>
      </w:r>
      <w:r w:rsidR="00697800">
        <w:rPr>
          <w:rFonts w:ascii="Arial" w:hAnsi="Arial" w:cs="Arial"/>
        </w:rPr>
        <w:t>c</w:t>
      </w:r>
      <w:r w:rsidRPr="00CA7119">
        <w:rPr>
          <w:rFonts w:ascii="Arial" w:hAnsi="Arial" w:cs="Arial"/>
        </w:rPr>
        <w:t xml:space="preserve">onsiste en la habilidad de planificar la fabricación de productos terminados, para que estén disponibles con el fin de atender las solicitudes de los clientes. </w:t>
      </w:r>
    </w:p>
    <w:p w14:paraId="6B95F787" w14:textId="2913D48B" w:rsidR="00F366E3" w:rsidRPr="00CA7119" w:rsidRDefault="00F366E3" w:rsidP="00F366E3">
      <w:pPr>
        <w:pStyle w:val="Prrafodelista"/>
        <w:widowControl/>
        <w:numPr>
          <w:ilvl w:val="0"/>
          <w:numId w:val="14"/>
        </w:numPr>
        <w:autoSpaceDE/>
        <w:autoSpaceDN/>
        <w:spacing w:line="360" w:lineRule="auto"/>
        <w:contextualSpacing/>
        <w:jc w:val="both"/>
        <w:rPr>
          <w:rFonts w:ascii="Arial" w:hAnsi="Arial" w:cs="Arial"/>
        </w:rPr>
      </w:pPr>
      <w:r w:rsidRPr="00CA7119">
        <w:rPr>
          <w:rFonts w:ascii="Arial" w:hAnsi="Arial" w:cs="Arial"/>
          <w:b/>
          <w:bCs/>
        </w:rPr>
        <w:t>La distribución física</w:t>
      </w:r>
      <w:r w:rsidRPr="00CA7119">
        <w:rPr>
          <w:rFonts w:ascii="Arial" w:hAnsi="Arial" w:cs="Arial"/>
        </w:rPr>
        <w:t xml:space="preserve">; </w:t>
      </w:r>
      <w:r w:rsidR="00F17DBB">
        <w:rPr>
          <w:rFonts w:ascii="Arial" w:hAnsi="Arial" w:cs="Arial"/>
        </w:rPr>
        <w:t>e</w:t>
      </w:r>
      <w:r w:rsidRPr="00CA7119">
        <w:rPr>
          <w:rFonts w:ascii="Arial" w:hAnsi="Arial" w:cs="Arial"/>
        </w:rPr>
        <w:t>s la entrega de los productos terminados a los diferentes clientes</w:t>
      </w:r>
      <w:r w:rsidR="00A55A18" w:rsidRPr="00CA7119">
        <w:rPr>
          <w:rFonts w:ascii="Arial" w:hAnsi="Arial" w:cs="Arial"/>
        </w:rPr>
        <w:t>.</w:t>
      </w:r>
    </w:p>
    <w:p w14:paraId="4DA4AB7C" w14:textId="77777777" w:rsidR="00A55A18" w:rsidRPr="00CA7119" w:rsidRDefault="00A55A18" w:rsidP="00A55A18">
      <w:pPr>
        <w:pStyle w:val="Prrafodelista"/>
        <w:widowControl/>
        <w:autoSpaceDE/>
        <w:autoSpaceDN/>
        <w:spacing w:line="360" w:lineRule="auto"/>
        <w:ind w:left="720"/>
        <w:contextualSpacing/>
        <w:jc w:val="both"/>
        <w:rPr>
          <w:rFonts w:ascii="Arial" w:hAnsi="Arial" w:cs="Arial"/>
        </w:rPr>
      </w:pPr>
    </w:p>
    <w:p w14:paraId="7345E6CF" w14:textId="77777777" w:rsidR="00F366E3" w:rsidRPr="00CA7119" w:rsidRDefault="00F366E3" w:rsidP="00F366E3">
      <w:pPr>
        <w:pStyle w:val="Prrafodelista"/>
        <w:spacing w:line="360" w:lineRule="auto"/>
        <w:jc w:val="both"/>
        <w:rPr>
          <w:rFonts w:ascii="Arial" w:hAnsi="Arial" w:cs="Arial"/>
        </w:rPr>
      </w:pPr>
      <w:r w:rsidRPr="00CA7119">
        <w:rPr>
          <w:rFonts w:ascii="Arial" w:hAnsi="Arial" w:cs="Arial"/>
        </w:rPr>
        <w:t xml:space="preserve">En otras palabras, es la gestión de los tres grandes procesos logísticos de la cadena de suministro a saber; el abastecimiento, la producción y la distribución. </w:t>
      </w:r>
    </w:p>
    <w:p w14:paraId="5BB47B46" w14:textId="77777777" w:rsidR="00F366E3" w:rsidRPr="00CA7119" w:rsidRDefault="00F366E3" w:rsidP="00F366E3">
      <w:pPr>
        <w:spacing w:line="360" w:lineRule="auto"/>
        <w:jc w:val="both"/>
        <w:rPr>
          <w:rFonts w:ascii="Arial" w:hAnsi="Arial" w:cs="Arial"/>
        </w:rPr>
      </w:pPr>
    </w:p>
    <w:p w14:paraId="35EA11CF" w14:textId="77777777" w:rsidR="00F366E3" w:rsidRPr="00CA7119" w:rsidRDefault="00F366E3" w:rsidP="00F366E3">
      <w:pPr>
        <w:spacing w:line="360" w:lineRule="auto"/>
        <w:jc w:val="both"/>
        <w:rPr>
          <w:rFonts w:ascii="Arial" w:hAnsi="Arial" w:cs="Arial"/>
          <w:b/>
          <w:bCs/>
        </w:rPr>
      </w:pPr>
      <w:r w:rsidRPr="00CA7119">
        <w:rPr>
          <w:rFonts w:ascii="Arial" w:hAnsi="Arial" w:cs="Arial"/>
        </w:rPr>
        <w:t xml:space="preserve"> </w:t>
      </w:r>
      <w:r w:rsidRPr="00CA7119">
        <w:rPr>
          <w:rFonts w:ascii="Arial" w:hAnsi="Arial" w:cs="Arial"/>
          <w:b/>
          <w:bCs/>
        </w:rPr>
        <w:t xml:space="preserve">FUNCIONES DE LA LOGÍSTICA. </w:t>
      </w:r>
    </w:p>
    <w:p w14:paraId="6FBA02D2" w14:textId="77777777" w:rsidR="00F366E3" w:rsidRPr="00CA7119" w:rsidRDefault="00F366E3" w:rsidP="00F366E3">
      <w:pPr>
        <w:spacing w:line="360" w:lineRule="auto"/>
        <w:jc w:val="both"/>
        <w:rPr>
          <w:rFonts w:ascii="Arial" w:hAnsi="Arial" w:cs="Arial"/>
          <w:b/>
          <w:bCs/>
        </w:rPr>
      </w:pPr>
    </w:p>
    <w:p w14:paraId="4E0B1D36" w14:textId="77777777" w:rsidR="00F366E3" w:rsidRPr="00CA7119" w:rsidRDefault="00F366E3" w:rsidP="00F366E3">
      <w:pPr>
        <w:jc w:val="both"/>
        <w:rPr>
          <w:rFonts w:ascii="Arial" w:hAnsi="Arial" w:cs="Arial"/>
        </w:rPr>
      </w:pPr>
      <w:r w:rsidRPr="00CA7119">
        <w:rPr>
          <w:rFonts w:ascii="Arial" w:hAnsi="Arial" w:cs="Arial"/>
        </w:rPr>
        <w:t>Las funciones de la logística se basan principalmente en la administración de los flujos físicos (materias primas, productos acabados, etc.), teniendo en cuenta los recursos (humanos, consumibles, etc.), y los servicios (transportes o almacén subcontratados).</w:t>
      </w:r>
    </w:p>
    <w:p w14:paraId="1B6C8240" w14:textId="77777777" w:rsidR="00F366E3" w:rsidRPr="00CA7119" w:rsidRDefault="00F366E3" w:rsidP="00F366E3">
      <w:pPr>
        <w:jc w:val="both"/>
        <w:rPr>
          <w:rFonts w:ascii="Arial" w:hAnsi="Arial" w:cs="Arial"/>
        </w:rPr>
      </w:pPr>
    </w:p>
    <w:p w14:paraId="2CCD9EBA" w14:textId="77777777" w:rsidR="00F366E3" w:rsidRPr="00CA7119" w:rsidRDefault="00F366E3" w:rsidP="00F366E3">
      <w:pPr>
        <w:jc w:val="both"/>
        <w:rPr>
          <w:rFonts w:ascii="Arial" w:hAnsi="Arial" w:cs="Arial"/>
        </w:rPr>
      </w:pPr>
      <w:r w:rsidRPr="00CA7119">
        <w:rPr>
          <w:rFonts w:ascii="Arial" w:hAnsi="Arial" w:cs="Arial"/>
        </w:rPr>
        <w:t xml:space="preserve">En otras palabras, la logística gestiona de manera directa los flujos físicos (compras, distribución y devolución) e indirectamente los flujos financieros y de información asociados, los cuales serán tratados en el capítulo siguiente. </w:t>
      </w:r>
    </w:p>
    <w:p w14:paraId="674F185D" w14:textId="77777777" w:rsidR="00F366E3" w:rsidRPr="00CA7119" w:rsidRDefault="00F366E3" w:rsidP="00F366E3">
      <w:pPr>
        <w:spacing w:line="360" w:lineRule="auto"/>
        <w:jc w:val="both"/>
        <w:rPr>
          <w:rFonts w:ascii="Arial" w:hAnsi="Arial" w:cs="Arial"/>
        </w:rPr>
      </w:pPr>
    </w:p>
    <w:p w14:paraId="60669CF9" w14:textId="77777777" w:rsidR="00F366E3" w:rsidRDefault="00F366E3" w:rsidP="00F366E3">
      <w:pPr>
        <w:spacing w:line="360" w:lineRule="auto"/>
        <w:jc w:val="both"/>
        <w:rPr>
          <w:rFonts w:ascii="Arial" w:hAnsi="Arial" w:cs="Arial"/>
          <w:b/>
          <w:bCs/>
        </w:rPr>
      </w:pPr>
      <w:r w:rsidRPr="00CA7119">
        <w:rPr>
          <w:rFonts w:ascii="Arial" w:hAnsi="Arial" w:cs="Arial"/>
          <w:b/>
          <w:bCs/>
        </w:rPr>
        <w:t xml:space="preserve">OBJETIVO </w:t>
      </w:r>
    </w:p>
    <w:p w14:paraId="04ACD0F0" w14:textId="77777777" w:rsidR="00D93108" w:rsidRPr="00CA7119" w:rsidRDefault="00D93108" w:rsidP="00F366E3">
      <w:pPr>
        <w:spacing w:line="360" w:lineRule="auto"/>
        <w:jc w:val="both"/>
        <w:rPr>
          <w:rFonts w:ascii="Arial" w:hAnsi="Arial" w:cs="Arial"/>
          <w:b/>
          <w:bCs/>
        </w:rPr>
      </w:pPr>
    </w:p>
    <w:p w14:paraId="5BA0D997" w14:textId="77777777" w:rsidR="00F366E3" w:rsidRPr="00CA7119" w:rsidRDefault="00F366E3" w:rsidP="00F366E3">
      <w:pPr>
        <w:spacing w:line="360" w:lineRule="auto"/>
        <w:jc w:val="both"/>
        <w:rPr>
          <w:rFonts w:ascii="Arial" w:hAnsi="Arial" w:cs="Arial"/>
        </w:rPr>
      </w:pPr>
      <w:r w:rsidRPr="00CA7119">
        <w:rPr>
          <w:rFonts w:ascii="Arial" w:hAnsi="Arial" w:cs="Arial"/>
        </w:rPr>
        <w:t>Como conclusión podemos establecer que la misión principal de la logística de las empresas es colocar los productos adecuados, en el lugar adecuado, en el momento preciso y en las condiciones deseadas, con el fin de contribuir a la rentabilidad de la compañía.</w:t>
      </w:r>
    </w:p>
    <w:p w14:paraId="44C86D97" w14:textId="77777777" w:rsidR="00F366E3" w:rsidRPr="00CA7119" w:rsidRDefault="00F366E3" w:rsidP="00F366E3">
      <w:pPr>
        <w:spacing w:line="360" w:lineRule="auto"/>
        <w:jc w:val="both"/>
        <w:rPr>
          <w:rFonts w:ascii="Arial" w:hAnsi="Arial" w:cs="Arial"/>
        </w:rPr>
      </w:pPr>
      <w:r w:rsidRPr="00CA7119">
        <w:rPr>
          <w:rFonts w:ascii="Arial" w:hAnsi="Arial" w:cs="Arial"/>
        </w:rPr>
        <w:t xml:space="preserve"> </w:t>
      </w:r>
    </w:p>
    <w:p w14:paraId="33DDA940" w14:textId="0CA4372D" w:rsidR="00F366E3" w:rsidRPr="00CA7119" w:rsidRDefault="00F366E3" w:rsidP="00F366E3">
      <w:pPr>
        <w:spacing w:line="360" w:lineRule="auto"/>
        <w:jc w:val="both"/>
        <w:rPr>
          <w:rFonts w:ascii="Arial" w:hAnsi="Arial" w:cs="Arial"/>
        </w:rPr>
      </w:pPr>
      <w:r w:rsidRPr="00CA7119">
        <w:rPr>
          <w:rFonts w:ascii="Arial" w:hAnsi="Arial" w:cs="Arial"/>
        </w:rPr>
        <w:t>Esto nos lleva a establecer que el objetivo de la logística parte de la satisfacción de la demanda y esto se debe ver reflejado en las mejores condiciones de servicio, costo y calidad. La logística se encarga de la gestión de los medios necesarios para alcanzar este objetivo, movilizando el recurso humano necesario y los recursos financieros adecuados</w:t>
      </w:r>
      <w:r w:rsidR="00A55A18" w:rsidRPr="00CA7119">
        <w:rPr>
          <w:rFonts w:ascii="Arial" w:hAnsi="Arial" w:cs="Arial"/>
        </w:rPr>
        <w:t xml:space="preserve">. </w:t>
      </w:r>
    </w:p>
    <w:p w14:paraId="38F4EE42" w14:textId="361BAA71" w:rsidR="00F366E3" w:rsidRPr="00CA7119" w:rsidRDefault="00F366E3" w:rsidP="00A55A18">
      <w:pPr>
        <w:spacing w:line="360" w:lineRule="auto"/>
        <w:jc w:val="both"/>
        <w:rPr>
          <w:rFonts w:ascii="Arial" w:hAnsi="Arial" w:cs="Arial"/>
          <w:b/>
          <w:bCs/>
        </w:rPr>
      </w:pPr>
      <w:r w:rsidRPr="00CA7119">
        <w:rPr>
          <w:rFonts w:ascii="Arial" w:hAnsi="Arial" w:cs="Arial"/>
          <w:b/>
          <w:bCs/>
        </w:rPr>
        <w:t xml:space="preserve"> </w:t>
      </w:r>
    </w:p>
    <w:p w14:paraId="27652954" w14:textId="77777777" w:rsidR="00F366E3" w:rsidRPr="005F4E27" w:rsidRDefault="00F366E3" w:rsidP="00A55A18">
      <w:pPr>
        <w:spacing w:line="360" w:lineRule="auto"/>
        <w:jc w:val="both"/>
        <w:rPr>
          <w:rFonts w:ascii="Arial" w:hAnsi="Arial" w:cs="Arial"/>
        </w:rPr>
      </w:pPr>
      <w:r w:rsidRPr="005F4E27">
        <w:rPr>
          <w:rFonts w:ascii="Arial" w:hAnsi="Arial" w:cs="Arial"/>
        </w:rPr>
        <w:t xml:space="preserve">En esta relación que se establece entre las diferentes empresas, organizaciones o servicios juega un papel fundamental el departamento o área comercial, ya que es el que se encarga de materializar las </w:t>
      </w:r>
      <w:r w:rsidRPr="005F4E27">
        <w:rPr>
          <w:rFonts w:ascii="Arial" w:hAnsi="Arial" w:cs="Arial"/>
        </w:rPr>
        <w:lastRenderedPageBreak/>
        <w:t xml:space="preserve">ventas y por ende la distribución física de las mercancías, actividad de la cual hablaremos más adelante. </w:t>
      </w:r>
    </w:p>
    <w:p w14:paraId="0616D1A1" w14:textId="77777777" w:rsidR="00A55A18" w:rsidRPr="005F4E27" w:rsidRDefault="00A55A18" w:rsidP="00A55A18">
      <w:pPr>
        <w:spacing w:line="360" w:lineRule="auto"/>
        <w:jc w:val="both"/>
        <w:rPr>
          <w:rFonts w:ascii="Arial" w:hAnsi="Arial" w:cs="Arial"/>
        </w:rPr>
      </w:pPr>
    </w:p>
    <w:p w14:paraId="6AF8A047" w14:textId="69227668" w:rsidR="00F366E3" w:rsidRPr="005F4E27" w:rsidRDefault="00F366E3" w:rsidP="00F366E3">
      <w:pPr>
        <w:spacing w:line="360" w:lineRule="auto"/>
        <w:jc w:val="both"/>
        <w:rPr>
          <w:rFonts w:ascii="Arial" w:hAnsi="Arial" w:cs="Arial"/>
        </w:rPr>
      </w:pPr>
      <w:r w:rsidRPr="005F4E27">
        <w:rPr>
          <w:rFonts w:ascii="Arial" w:hAnsi="Arial" w:cs="Arial"/>
        </w:rPr>
        <w:t>En los años 90, la logística consistía en tener el producto justo, en el sitio justo, en el tiempo oportun</w:t>
      </w:r>
      <w:r w:rsidR="00A24D3D">
        <w:rPr>
          <w:rFonts w:ascii="Arial" w:hAnsi="Arial" w:cs="Arial"/>
        </w:rPr>
        <w:t>o</w:t>
      </w:r>
      <w:r w:rsidRPr="005F4E27">
        <w:rPr>
          <w:rFonts w:ascii="Arial" w:hAnsi="Arial" w:cs="Arial"/>
        </w:rPr>
        <w:t xml:space="preserve">, al menor </w:t>
      </w:r>
      <w:r w:rsidR="009A2780" w:rsidRPr="005F4E27">
        <w:rPr>
          <w:rFonts w:ascii="Arial" w:hAnsi="Arial" w:cs="Arial"/>
        </w:rPr>
        <w:t>costo</w:t>
      </w:r>
      <w:r w:rsidR="009A2780">
        <w:rPr>
          <w:rFonts w:ascii="Arial" w:hAnsi="Arial" w:cs="Arial"/>
        </w:rPr>
        <w:t xml:space="preserve">. </w:t>
      </w:r>
      <w:r w:rsidR="009A2780" w:rsidRPr="005F4E27">
        <w:rPr>
          <w:rFonts w:ascii="Arial" w:hAnsi="Arial" w:cs="Arial"/>
        </w:rPr>
        <w:t>Actualmente</w:t>
      </w:r>
      <w:r w:rsidRPr="005F4E27">
        <w:rPr>
          <w:rFonts w:ascii="Arial" w:hAnsi="Arial" w:cs="Arial"/>
        </w:rPr>
        <w:t xml:space="preserve"> estas actividades, aparentemente sencillas, han sido redefinidas y ahora implican todo un proceso que conlleva a múltiples definiciones</w:t>
      </w:r>
      <w:r w:rsidR="005F4E27" w:rsidRPr="005F4E27">
        <w:rPr>
          <w:rFonts w:ascii="Arial" w:hAnsi="Arial" w:cs="Arial"/>
        </w:rPr>
        <w:t xml:space="preserve">. </w:t>
      </w:r>
      <w:r w:rsidRPr="005F4E27">
        <w:rPr>
          <w:rFonts w:ascii="Arial" w:hAnsi="Arial" w:cs="Arial"/>
        </w:rPr>
        <w:t xml:space="preserve">Para nuestro caso, la logística es la encargada de la distribución eficiente de los productos de una determinada empresa con un menor costo y un excelente servicio al cliente. </w:t>
      </w:r>
    </w:p>
    <w:p w14:paraId="5F29AA5E" w14:textId="77777777" w:rsidR="00F366E3" w:rsidRPr="005F4E27" w:rsidRDefault="00F366E3" w:rsidP="00F366E3">
      <w:pPr>
        <w:spacing w:line="360" w:lineRule="auto"/>
        <w:jc w:val="both"/>
        <w:rPr>
          <w:rFonts w:ascii="Arial" w:hAnsi="Arial" w:cs="Arial"/>
        </w:rPr>
      </w:pPr>
    </w:p>
    <w:p w14:paraId="5C79CB9D" w14:textId="0586540D" w:rsidR="00F366E3" w:rsidRPr="005F4E27" w:rsidRDefault="00F366E3" w:rsidP="00F366E3">
      <w:pPr>
        <w:spacing w:line="360" w:lineRule="auto"/>
        <w:jc w:val="both"/>
        <w:rPr>
          <w:rFonts w:ascii="Arial" w:hAnsi="Arial" w:cs="Arial"/>
        </w:rPr>
      </w:pPr>
      <w:r w:rsidRPr="005F4E27">
        <w:rPr>
          <w:rFonts w:ascii="Arial" w:hAnsi="Arial" w:cs="Arial"/>
        </w:rPr>
        <w:t>Desde el punto de gestión de la distribución física internacional (DFI) de mercancías, la logística consiste en gerenciar estratégicamente la adquisición, el movimiento, el almacenamiento de productos y el control de inventarios, así como todo el flujo de información asociado, a través de l</w:t>
      </w:r>
      <w:r w:rsidR="00B34462">
        <w:rPr>
          <w:rFonts w:ascii="Arial" w:hAnsi="Arial" w:cs="Arial"/>
        </w:rPr>
        <w:t>o</w:t>
      </w:r>
      <w:r w:rsidRPr="005F4E27">
        <w:rPr>
          <w:rFonts w:ascii="Arial" w:hAnsi="Arial" w:cs="Arial"/>
        </w:rPr>
        <w:t xml:space="preserve">s cuales la organización y su canal de distribución se encausan de modo tal que la rentabilidad presente y futura de la empresa es maximizada en términos de costo y efectividad. </w:t>
      </w:r>
    </w:p>
    <w:p w14:paraId="005D5B69" w14:textId="77777777" w:rsidR="00A55A18" w:rsidRPr="005F4E27" w:rsidRDefault="00A55A18" w:rsidP="00F366E3">
      <w:pPr>
        <w:spacing w:line="360" w:lineRule="auto"/>
        <w:jc w:val="both"/>
        <w:rPr>
          <w:rFonts w:ascii="Arial" w:hAnsi="Arial" w:cs="Arial"/>
        </w:rPr>
      </w:pPr>
    </w:p>
    <w:p w14:paraId="47851C5A" w14:textId="484D91CE" w:rsidR="00F366E3" w:rsidRPr="005F4E27" w:rsidRDefault="00F366E3" w:rsidP="00A55A18">
      <w:pPr>
        <w:spacing w:line="360" w:lineRule="auto"/>
        <w:jc w:val="both"/>
        <w:rPr>
          <w:rFonts w:ascii="Arial" w:hAnsi="Arial" w:cs="Arial"/>
        </w:rPr>
      </w:pPr>
      <w:r w:rsidRPr="005F4E27">
        <w:rPr>
          <w:rFonts w:ascii="Arial" w:hAnsi="Arial" w:cs="Arial"/>
        </w:rPr>
        <w:t xml:space="preserve">En otras palabras, la logística determina y coordina en forma óptima el producto correcto, el </w:t>
      </w:r>
      <w:r w:rsidR="00A55A18" w:rsidRPr="005F4E27">
        <w:rPr>
          <w:rFonts w:ascii="Arial" w:hAnsi="Arial" w:cs="Arial"/>
        </w:rPr>
        <w:t>cliente y el tiempo correctos</w:t>
      </w:r>
      <w:r w:rsidRPr="005F4E27">
        <w:rPr>
          <w:rFonts w:ascii="Arial" w:hAnsi="Arial" w:cs="Arial"/>
        </w:rPr>
        <w:t xml:space="preserve">. La logística no es por lo tanto una actividad </w:t>
      </w:r>
      <w:r w:rsidRPr="00BA2594">
        <w:rPr>
          <w:rFonts w:ascii="Arial" w:hAnsi="Arial" w:cs="Arial"/>
        </w:rPr>
        <w:t>funcional sino un modelo,</w:t>
      </w:r>
      <w:r w:rsidRPr="005F4E27">
        <w:rPr>
          <w:rFonts w:ascii="Arial" w:hAnsi="Arial" w:cs="Arial"/>
        </w:rPr>
        <w:t xml:space="preserve"> un marco referencial; no es una función operacional, sino un mecanismo de planificación; es una manera de pensar que permitirá, incluso, reducir la incertidumbre en un futuro desconocido</w:t>
      </w:r>
      <w:r w:rsidR="00B34462">
        <w:rPr>
          <w:rFonts w:ascii="Arial" w:hAnsi="Arial" w:cs="Arial"/>
        </w:rPr>
        <w:t>.</w:t>
      </w:r>
    </w:p>
    <w:p w14:paraId="647BB516" w14:textId="77777777" w:rsidR="00A55A18" w:rsidRPr="005F4E27" w:rsidRDefault="00A55A18" w:rsidP="00A55A18">
      <w:pPr>
        <w:spacing w:line="360" w:lineRule="auto"/>
        <w:jc w:val="both"/>
        <w:rPr>
          <w:rFonts w:ascii="Arial" w:hAnsi="Arial" w:cs="Arial"/>
        </w:rPr>
      </w:pPr>
    </w:p>
    <w:p w14:paraId="589D8C20" w14:textId="77777777" w:rsidR="00F366E3" w:rsidRDefault="00F366E3" w:rsidP="00A55A18">
      <w:pPr>
        <w:spacing w:line="360" w:lineRule="auto"/>
        <w:jc w:val="both"/>
        <w:rPr>
          <w:rFonts w:ascii="Arial" w:hAnsi="Arial" w:cs="Arial"/>
          <w:b/>
          <w:bCs/>
        </w:rPr>
      </w:pPr>
      <w:r w:rsidRPr="005F4E27">
        <w:rPr>
          <w:rFonts w:ascii="Arial" w:hAnsi="Arial" w:cs="Arial"/>
          <w:b/>
          <w:bCs/>
        </w:rPr>
        <w:t xml:space="preserve">ORIGEN </w:t>
      </w:r>
    </w:p>
    <w:p w14:paraId="719E2758" w14:textId="77777777" w:rsidR="000B0A34" w:rsidRPr="005F4E27" w:rsidRDefault="000B0A34" w:rsidP="00A55A18">
      <w:pPr>
        <w:spacing w:line="360" w:lineRule="auto"/>
        <w:jc w:val="both"/>
        <w:rPr>
          <w:rFonts w:ascii="Arial" w:hAnsi="Arial" w:cs="Arial"/>
          <w:b/>
          <w:bCs/>
        </w:rPr>
      </w:pPr>
    </w:p>
    <w:p w14:paraId="2F1582E4" w14:textId="6C91D1EC" w:rsidR="00F366E3" w:rsidRPr="005F4E27" w:rsidRDefault="00F366E3" w:rsidP="00A55A18">
      <w:pPr>
        <w:spacing w:line="360" w:lineRule="auto"/>
        <w:jc w:val="both"/>
        <w:rPr>
          <w:rFonts w:ascii="Arial" w:hAnsi="Arial" w:cs="Arial"/>
        </w:rPr>
      </w:pPr>
      <w:r w:rsidRPr="005F4E27">
        <w:rPr>
          <w:rFonts w:ascii="Arial" w:hAnsi="Arial" w:cs="Arial"/>
        </w:rPr>
        <w:t xml:space="preserve">La evolución de la logística se empieza a evidenciar desde mediados de los años cincuenta del siglo XX. La masificación de la economía estadounidense, principal motor del crecimiento mundial en la década de 1950 - 1960, determinó la concentración de los estudios del manejo de las operaciones en métodos cuantitativos que permitieran llevar a cabo operaciones masivas, </w:t>
      </w:r>
      <w:r w:rsidR="007B2E9D">
        <w:rPr>
          <w:rFonts w:ascii="Arial" w:hAnsi="Arial" w:cs="Arial"/>
        </w:rPr>
        <w:t>c</w:t>
      </w:r>
      <w:r w:rsidRPr="005F4E27">
        <w:rPr>
          <w:rFonts w:ascii="Arial" w:hAnsi="Arial" w:cs="Arial"/>
        </w:rPr>
        <w:t xml:space="preserve">omo el manejo de transporte y todas las estimaciones que la acompañaban (Carranza &amp; </w:t>
      </w:r>
      <w:r w:rsidR="009A2780">
        <w:rPr>
          <w:rFonts w:ascii="Arial" w:hAnsi="Arial" w:cs="Arial"/>
        </w:rPr>
        <w:t>S</w:t>
      </w:r>
      <w:r w:rsidRPr="005F4E27">
        <w:rPr>
          <w:rFonts w:ascii="Arial" w:hAnsi="Arial" w:cs="Arial"/>
        </w:rPr>
        <w:t>abría, 2005, p</w:t>
      </w:r>
      <w:r w:rsidR="00301EEC">
        <w:rPr>
          <w:rFonts w:ascii="Arial" w:hAnsi="Arial" w:cs="Arial"/>
        </w:rPr>
        <w:t>.</w:t>
      </w:r>
      <w:r w:rsidR="007B2E9D">
        <w:rPr>
          <w:rFonts w:ascii="Arial" w:hAnsi="Arial" w:cs="Arial"/>
        </w:rPr>
        <w:t xml:space="preserve"> </w:t>
      </w:r>
      <w:r w:rsidRPr="005F4E27">
        <w:rPr>
          <w:rFonts w:ascii="Arial" w:hAnsi="Arial" w:cs="Arial"/>
        </w:rPr>
        <w:t>5).</w:t>
      </w:r>
    </w:p>
    <w:p w14:paraId="670A1788" w14:textId="77777777" w:rsidR="00D93108" w:rsidRPr="005F4E27" w:rsidRDefault="00D93108" w:rsidP="00A55A18">
      <w:pPr>
        <w:spacing w:line="360" w:lineRule="auto"/>
        <w:jc w:val="both"/>
        <w:rPr>
          <w:rFonts w:ascii="Arial" w:hAnsi="Arial" w:cs="Arial"/>
        </w:rPr>
      </w:pPr>
    </w:p>
    <w:p w14:paraId="674B2171" w14:textId="77777777" w:rsidR="00F366E3" w:rsidRPr="005F4E27" w:rsidRDefault="00F366E3" w:rsidP="00F366E3">
      <w:pPr>
        <w:spacing w:line="360" w:lineRule="auto"/>
        <w:jc w:val="both"/>
        <w:rPr>
          <w:rFonts w:ascii="Arial" w:hAnsi="Arial" w:cs="Arial"/>
        </w:rPr>
      </w:pPr>
      <w:r w:rsidRPr="005F4E27">
        <w:rPr>
          <w:rFonts w:ascii="Arial" w:hAnsi="Arial" w:cs="Arial"/>
        </w:rPr>
        <w:t>A continuación, se presenta un breve resumen de las características más relevantes de la logística desde sus inicios hasta la actualidad.</w:t>
      </w:r>
    </w:p>
    <w:p w14:paraId="2B5B53B1" w14:textId="77777777" w:rsidR="005F4E27" w:rsidRDefault="005F4E27" w:rsidP="00F366E3">
      <w:pPr>
        <w:spacing w:line="360" w:lineRule="auto"/>
        <w:jc w:val="both"/>
        <w:rPr>
          <w:rFonts w:ascii="Arial" w:hAnsi="Arial" w:cs="Arial"/>
        </w:rPr>
      </w:pPr>
    </w:p>
    <w:p w14:paraId="32F1D4E4" w14:textId="77777777" w:rsidR="005F4E27" w:rsidRPr="00D93108" w:rsidRDefault="005F4E27" w:rsidP="00F366E3">
      <w:pPr>
        <w:spacing w:line="360" w:lineRule="auto"/>
        <w:jc w:val="both"/>
        <w:rPr>
          <w:rFonts w:ascii="Arial" w:hAnsi="Arial" w:cs="Arial"/>
        </w:rPr>
      </w:pPr>
    </w:p>
    <w:p w14:paraId="484EEA3B" w14:textId="77777777" w:rsidR="00F366E3" w:rsidRDefault="00F366E3" w:rsidP="00F366E3">
      <w:pPr>
        <w:spacing w:line="360" w:lineRule="auto"/>
        <w:jc w:val="both"/>
        <w:rPr>
          <w:rFonts w:ascii="Arial" w:hAnsi="Arial" w:cs="Arial"/>
          <w:sz w:val="24"/>
          <w:szCs w:val="24"/>
        </w:rPr>
      </w:pPr>
    </w:p>
    <w:p w14:paraId="572740B1" w14:textId="77777777" w:rsidR="00301EEC" w:rsidRDefault="00301EEC" w:rsidP="00F366E3">
      <w:pPr>
        <w:spacing w:line="360" w:lineRule="auto"/>
        <w:jc w:val="both"/>
        <w:rPr>
          <w:rFonts w:ascii="Arial" w:hAnsi="Arial" w:cs="Arial"/>
          <w:sz w:val="24"/>
          <w:szCs w:val="24"/>
        </w:rPr>
      </w:pPr>
    </w:p>
    <w:p w14:paraId="7D85F480" w14:textId="77777777" w:rsidR="007B2E9D" w:rsidRDefault="007B2E9D" w:rsidP="00F366E3">
      <w:pPr>
        <w:spacing w:line="360" w:lineRule="auto"/>
        <w:jc w:val="both"/>
        <w:rPr>
          <w:rFonts w:ascii="Arial" w:hAnsi="Arial" w:cs="Arial"/>
          <w:sz w:val="24"/>
          <w:szCs w:val="24"/>
        </w:rPr>
      </w:pPr>
    </w:p>
    <w:p w14:paraId="6480FD41" w14:textId="77777777" w:rsidR="000B0A34" w:rsidRDefault="000B0A34" w:rsidP="00F366E3">
      <w:pPr>
        <w:spacing w:line="360" w:lineRule="auto"/>
        <w:jc w:val="both"/>
        <w:rPr>
          <w:rFonts w:ascii="Arial" w:hAnsi="Arial" w:cs="Arial"/>
          <w:sz w:val="24"/>
          <w:szCs w:val="24"/>
        </w:rPr>
      </w:pPr>
    </w:p>
    <w:tbl>
      <w:tblPr>
        <w:tblStyle w:val="Tablaconcuadrcula"/>
        <w:tblW w:w="9918" w:type="dxa"/>
        <w:tblLook w:val="04A0" w:firstRow="1" w:lastRow="0" w:firstColumn="1" w:lastColumn="0" w:noHBand="0" w:noVBand="1"/>
      </w:tblPr>
      <w:tblGrid>
        <w:gridCol w:w="2124"/>
        <w:gridCol w:w="7794"/>
      </w:tblGrid>
      <w:tr w:rsidR="00F366E3" w:rsidRPr="00F366E3" w14:paraId="54D12B65" w14:textId="77777777" w:rsidTr="000B0A34">
        <w:tc>
          <w:tcPr>
            <w:tcW w:w="2124" w:type="dxa"/>
          </w:tcPr>
          <w:p w14:paraId="167CAEC8" w14:textId="77777777" w:rsidR="00F366E3" w:rsidRPr="000B0A34" w:rsidRDefault="00F366E3" w:rsidP="001D62E3">
            <w:pPr>
              <w:spacing w:after="100" w:afterAutospacing="1"/>
              <w:jc w:val="both"/>
              <w:rPr>
                <w:rFonts w:ascii="Arial" w:hAnsi="Arial" w:cs="Arial"/>
              </w:rPr>
            </w:pPr>
            <w:r w:rsidRPr="000B0A34">
              <w:rPr>
                <w:rFonts w:ascii="Arial" w:hAnsi="Arial" w:cs="Arial"/>
              </w:rPr>
              <w:lastRenderedPageBreak/>
              <w:t>EPOCA</w:t>
            </w:r>
          </w:p>
        </w:tc>
        <w:tc>
          <w:tcPr>
            <w:tcW w:w="7794" w:type="dxa"/>
          </w:tcPr>
          <w:p w14:paraId="4849DDDC" w14:textId="77777777" w:rsidR="00F366E3" w:rsidRPr="000B0A34" w:rsidRDefault="00F366E3" w:rsidP="001D62E3">
            <w:pPr>
              <w:spacing w:after="100" w:afterAutospacing="1"/>
              <w:jc w:val="both"/>
              <w:rPr>
                <w:rFonts w:ascii="Arial" w:hAnsi="Arial" w:cs="Arial"/>
              </w:rPr>
            </w:pPr>
            <w:r w:rsidRPr="000B0A34">
              <w:rPr>
                <w:rFonts w:ascii="Arial" w:hAnsi="Arial" w:cs="Arial"/>
              </w:rPr>
              <w:t>EVENTOS RELEVANTES.</w:t>
            </w:r>
          </w:p>
        </w:tc>
      </w:tr>
      <w:tr w:rsidR="00F366E3" w:rsidRPr="00F366E3" w14:paraId="6A11A67F" w14:textId="77777777" w:rsidTr="000B0A34">
        <w:tc>
          <w:tcPr>
            <w:tcW w:w="2124" w:type="dxa"/>
          </w:tcPr>
          <w:p w14:paraId="777A9FCC" w14:textId="77777777" w:rsidR="00F366E3" w:rsidRPr="000B0A34" w:rsidRDefault="00F366E3" w:rsidP="001D62E3">
            <w:pPr>
              <w:spacing w:after="100" w:afterAutospacing="1"/>
              <w:jc w:val="both"/>
              <w:rPr>
                <w:rFonts w:ascii="Arial" w:hAnsi="Arial" w:cs="Arial"/>
              </w:rPr>
            </w:pPr>
            <w:r w:rsidRPr="000B0A34">
              <w:rPr>
                <w:rFonts w:ascii="Arial" w:hAnsi="Arial" w:cs="Arial"/>
              </w:rPr>
              <w:t>1940</w:t>
            </w:r>
          </w:p>
        </w:tc>
        <w:tc>
          <w:tcPr>
            <w:tcW w:w="7794" w:type="dxa"/>
          </w:tcPr>
          <w:p w14:paraId="36515AB5" w14:textId="77777777" w:rsidR="00F366E3" w:rsidRPr="000B0A34" w:rsidRDefault="00F366E3" w:rsidP="001D62E3">
            <w:pPr>
              <w:spacing w:after="100" w:afterAutospacing="1"/>
              <w:jc w:val="both"/>
              <w:rPr>
                <w:rFonts w:ascii="Arial" w:hAnsi="Arial" w:cs="Arial"/>
              </w:rPr>
            </w:pPr>
            <w:r w:rsidRPr="000B0A34">
              <w:rPr>
                <w:rFonts w:ascii="Arial" w:hAnsi="Arial" w:cs="Arial"/>
              </w:rPr>
              <w:t>La logística era solo utilizada por la provisión de tropas en tiempo de guerra</w:t>
            </w:r>
          </w:p>
        </w:tc>
      </w:tr>
      <w:tr w:rsidR="00F366E3" w:rsidRPr="00F366E3" w14:paraId="776D3F95" w14:textId="77777777" w:rsidTr="000B0A34">
        <w:trPr>
          <w:trHeight w:val="1156"/>
        </w:trPr>
        <w:tc>
          <w:tcPr>
            <w:tcW w:w="2124" w:type="dxa"/>
          </w:tcPr>
          <w:p w14:paraId="422D40AF" w14:textId="048BA243" w:rsidR="00F366E3" w:rsidRPr="000B0A34" w:rsidRDefault="00F366E3" w:rsidP="001D62E3">
            <w:pPr>
              <w:spacing w:after="100" w:afterAutospacing="1"/>
              <w:ind w:firstLine="709"/>
              <w:jc w:val="both"/>
              <w:rPr>
                <w:rFonts w:ascii="Arial" w:hAnsi="Arial" w:cs="Arial"/>
              </w:rPr>
            </w:pPr>
            <w:r w:rsidRPr="000B0A34">
              <w:rPr>
                <w:rFonts w:ascii="Arial" w:hAnsi="Arial" w:cs="Arial"/>
              </w:rPr>
              <w:t>1956- 1965 década de conceptualización de la logístic</w:t>
            </w:r>
            <w:r w:rsidR="000B0A34">
              <w:rPr>
                <w:rFonts w:ascii="Arial" w:hAnsi="Arial" w:cs="Arial"/>
              </w:rPr>
              <w:t>a</w:t>
            </w:r>
          </w:p>
        </w:tc>
        <w:tc>
          <w:tcPr>
            <w:tcW w:w="7794" w:type="dxa"/>
          </w:tcPr>
          <w:p w14:paraId="5D175EA7" w14:textId="77777777" w:rsidR="00F366E3" w:rsidRPr="000B0A34" w:rsidRDefault="00F366E3" w:rsidP="00F366E3">
            <w:pPr>
              <w:pStyle w:val="Prrafodelista"/>
              <w:numPr>
                <w:ilvl w:val="0"/>
                <w:numId w:val="15"/>
              </w:numPr>
              <w:spacing w:after="100" w:afterAutospacing="1"/>
              <w:contextualSpacing/>
              <w:jc w:val="both"/>
              <w:rPr>
                <w:rFonts w:ascii="Arial" w:hAnsi="Arial" w:cs="Arial"/>
              </w:rPr>
            </w:pPr>
            <w:r w:rsidRPr="000B0A34">
              <w:rPr>
                <w:rFonts w:ascii="Arial" w:hAnsi="Arial" w:cs="Arial"/>
              </w:rPr>
              <w:t xml:space="preserve">Desarrollo del análisis de costo total de las operaciones logísticas </w:t>
            </w:r>
          </w:p>
          <w:p w14:paraId="649707C7" w14:textId="77777777" w:rsidR="00F366E3" w:rsidRPr="000B0A34" w:rsidRDefault="00F366E3" w:rsidP="00F366E3">
            <w:pPr>
              <w:pStyle w:val="Prrafodelista"/>
              <w:numPr>
                <w:ilvl w:val="0"/>
                <w:numId w:val="15"/>
              </w:numPr>
              <w:spacing w:after="100" w:afterAutospacing="1"/>
              <w:contextualSpacing/>
              <w:jc w:val="both"/>
              <w:rPr>
                <w:rFonts w:ascii="Arial" w:hAnsi="Arial" w:cs="Arial"/>
              </w:rPr>
            </w:pPr>
            <w:r w:rsidRPr="000B0A34">
              <w:rPr>
                <w:rFonts w:ascii="Arial" w:hAnsi="Arial" w:cs="Arial"/>
              </w:rPr>
              <w:t>Enfoque de sistemas al análisis de las interrelaciones del sistema logístico.</w:t>
            </w:r>
          </w:p>
          <w:p w14:paraId="111258B4" w14:textId="77777777" w:rsidR="00F366E3" w:rsidRPr="000B0A34" w:rsidRDefault="00F366E3" w:rsidP="00F366E3">
            <w:pPr>
              <w:pStyle w:val="Prrafodelista"/>
              <w:numPr>
                <w:ilvl w:val="0"/>
                <w:numId w:val="15"/>
              </w:numPr>
              <w:spacing w:after="100" w:afterAutospacing="1"/>
              <w:contextualSpacing/>
              <w:jc w:val="both"/>
              <w:rPr>
                <w:rFonts w:ascii="Arial" w:hAnsi="Arial" w:cs="Arial"/>
              </w:rPr>
            </w:pPr>
            <w:r w:rsidRPr="000B0A34">
              <w:rPr>
                <w:rFonts w:ascii="Arial" w:hAnsi="Arial" w:cs="Arial"/>
              </w:rPr>
              <w:t xml:space="preserve">Mayor preocupación por el servicio al consumidor al mínimo costo logístico </w:t>
            </w:r>
          </w:p>
          <w:p w14:paraId="07E1AB17" w14:textId="77777777" w:rsidR="00F366E3" w:rsidRPr="000B0A34" w:rsidRDefault="00F366E3" w:rsidP="00F366E3">
            <w:pPr>
              <w:pStyle w:val="Prrafodelista"/>
              <w:numPr>
                <w:ilvl w:val="0"/>
                <w:numId w:val="15"/>
              </w:numPr>
              <w:spacing w:after="100" w:afterAutospacing="1"/>
              <w:contextualSpacing/>
              <w:jc w:val="both"/>
              <w:rPr>
                <w:rFonts w:ascii="Arial" w:hAnsi="Arial" w:cs="Arial"/>
              </w:rPr>
            </w:pPr>
            <w:r w:rsidRPr="000B0A34">
              <w:rPr>
                <w:rFonts w:ascii="Arial" w:hAnsi="Arial" w:cs="Arial"/>
              </w:rPr>
              <w:t xml:space="preserve">Atención a canales de distribución </w:t>
            </w:r>
          </w:p>
        </w:tc>
      </w:tr>
      <w:tr w:rsidR="00F366E3" w:rsidRPr="00F366E3" w14:paraId="44604FC3" w14:textId="77777777" w:rsidTr="000B0A34">
        <w:tc>
          <w:tcPr>
            <w:tcW w:w="2124" w:type="dxa"/>
          </w:tcPr>
          <w:p w14:paraId="352D3A1B" w14:textId="77777777" w:rsidR="00F366E3" w:rsidRPr="000B0A34" w:rsidRDefault="00F366E3" w:rsidP="001D62E3">
            <w:pPr>
              <w:spacing w:after="100" w:afterAutospacing="1"/>
              <w:jc w:val="both"/>
              <w:rPr>
                <w:rFonts w:ascii="Arial" w:hAnsi="Arial" w:cs="Arial"/>
              </w:rPr>
            </w:pPr>
            <w:r w:rsidRPr="000B0A34">
              <w:rPr>
                <w:rFonts w:ascii="Arial" w:hAnsi="Arial" w:cs="Arial"/>
              </w:rPr>
              <w:t>1966 -1970 prueba del concepto de logística</w:t>
            </w:r>
          </w:p>
        </w:tc>
        <w:tc>
          <w:tcPr>
            <w:tcW w:w="7794" w:type="dxa"/>
          </w:tcPr>
          <w:p w14:paraId="231AE4C5" w14:textId="77777777" w:rsidR="00F366E3" w:rsidRPr="000B0A34" w:rsidRDefault="00F366E3" w:rsidP="00F366E3">
            <w:pPr>
              <w:pStyle w:val="Prrafodelista"/>
              <w:numPr>
                <w:ilvl w:val="0"/>
                <w:numId w:val="16"/>
              </w:numPr>
              <w:spacing w:after="100" w:afterAutospacing="1"/>
              <w:ind w:left="357" w:hanging="357"/>
              <w:contextualSpacing/>
              <w:jc w:val="both"/>
              <w:rPr>
                <w:rFonts w:ascii="Arial" w:hAnsi="Arial" w:cs="Arial"/>
              </w:rPr>
            </w:pPr>
            <w:r w:rsidRPr="000B0A34">
              <w:rPr>
                <w:rFonts w:ascii="Arial" w:hAnsi="Arial" w:cs="Arial"/>
              </w:rPr>
              <w:t xml:space="preserve">Desarrollo fragmentado; administración de materiales/distribución física. </w:t>
            </w:r>
          </w:p>
          <w:p w14:paraId="59C70D91" w14:textId="77777777" w:rsidR="00F366E3" w:rsidRPr="000B0A34" w:rsidRDefault="00F366E3" w:rsidP="00F366E3">
            <w:pPr>
              <w:pStyle w:val="Prrafodelista"/>
              <w:numPr>
                <w:ilvl w:val="0"/>
                <w:numId w:val="16"/>
              </w:numPr>
              <w:spacing w:after="100" w:afterAutospacing="1"/>
              <w:ind w:left="357" w:hanging="357"/>
              <w:contextualSpacing/>
              <w:jc w:val="both"/>
              <w:rPr>
                <w:rFonts w:ascii="Arial" w:hAnsi="Arial" w:cs="Arial"/>
              </w:rPr>
            </w:pPr>
            <w:r w:rsidRPr="000B0A34">
              <w:rPr>
                <w:rFonts w:ascii="Arial" w:hAnsi="Arial" w:cs="Arial"/>
              </w:rPr>
              <w:t xml:space="preserve">Los sistemas de medición del desempeño fomentaban la optimización local, evitando la integración. </w:t>
            </w:r>
          </w:p>
        </w:tc>
      </w:tr>
      <w:tr w:rsidR="00F366E3" w:rsidRPr="00F366E3" w14:paraId="66312955" w14:textId="77777777" w:rsidTr="000B0A34">
        <w:trPr>
          <w:trHeight w:val="2190"/>
        </w:trPr>
        <w:tc>
          <w:tcPr>
            <w:tcW w:w="2124" w:type="dxa"/>
          </w:tcPr>
          <w:p w14:paraId="3DE0CEBF" w14:textId="77777777" w:rsidR="00F366E3" w:rsidRPr="000B0A34" w:rsidRDefault="00F366E3" w:rsidP="001D62E3">
            <w:pPr>
              <w:spacing w:after="100" w:afterAutospacing="1"/>
              <w:jc w:val="both"/>
              <w:rPr>
                <w:rFonts w:ascii="Arial" w:hAnsi="Arial" w:cs="Arial"/>
              </w:rPr>
            </w:pPr>
            <w:r w:rsidRPr="000B0A34">
              <w:rPr>
                <w:rFonts w:ascii="Arial" w:hAnsi="Arial" w:cs="Arial"/>
              </w:rPr>
              <w:t>1971- 1979 periodo con cambio de prioridades</w:t>
            </w:r>
          </w:p>
        </w:tc>
        <w:tc>
          <w:tcPr>
            <w:tcW w:w="7794" w:type="dxa"/>
          </w:tcPr>
          <w:p w14:paraId="7468463B" w14:textId="77777777" w:rsidR="00F366E3" w:rsidRPr="000B0A34" w:rsidRDefault="00F366E3" w:rsidP="00F366E3">
            <w:pPr>
              <w:pStyle w:val="Prrafodelista"/>
              <w:numPr>
                <w:ilvl w:val="0"/>
                <w:numId w:val="17"/>
              </w:numPr>
              <w:spacing w:after="100" w:afterAutospacing="1"/>
              <w:ind w:left="357" w:hanging="357"/>
              <w:contextualSpacing/>
              <w:jc w:val="both"/>
              <w:rPr>
                <w:rFonts w:ascii="Arial" w:hAnsi="Arial" w:cs="Arial"/>
              </w:rPr>
            </w:pPr>
            <w:r w:rsidRPr="000B0A34">
              <w:rPr>
                <w:rFonts w:ascii="Arial" w:hAnsi="Arial" w:cs="Arial"/>
              </w:rPr>
              <w:t xml:space="preserve">Crisis energética impulsó el movimiento hacia la mejora del transporte y almacenamiento </w:t>
            </w:r>
          </w:p>
          <w:p w14:paraId="5F5B4542" w14:textId="77777777" w:rsidR="00F366E3" w:rsidRPr="000B0A34" w:rsidRDefault="00F366E3" w:rsidP="00F366E3">
            <w:pPr>
              <w:pStyle w:val="Prrafodelista"/>
              <w:numPr>
                <w:ilvl w:val="0"/>
                <w:numId w:val="17"/>
              </w:numPr>
              <w:spacing w:after="100" w:afterAutospacing="1"/>
              <w:ind w:left="357" w:hanging="357"/>
              <w:contextualSpacing/>
              <w:jc w:val="both"/>
              <w:rPr>
                <w:rFonts w:ascii="Arial" w:hAnsi="Arial" w:cs="Arial"/>
              </w:rPr>
            </w:pPr>
            <w:r w:rsidRPr="000B0A34">
              <w:rPr>
                <w:rFonts w:ascii="Arial" w:hAnsi="Arial" w:cs="Arial"/>
              </w:rPr>
              <w:t xml:space="preserve">Preocupación ambiente/ecología impacta las operaciones logísticas </w:t>
            </w:r>
          </w:p>
          <w:p w14:paraId="4B7CF0AF" w14:textId="77777777" w:rsidR="00F366E3" w:rsidRPr="000B0A34" w:rsidRDefault="00F366E3" w:rsidP="00F366E3">
            <w:pPr>
              <w:pStyle w:val="Prrafodelista"/>
              <w:numPr>
                <w:ilvl w:val="0"/>
                <w:numId w:val="17"/>
              </w:numPr>
              <w:spacing w:after="100" w:afterAutospacing="1"/>
              <w:ind w:left="357" w:hanging="357"/>
              <w:contextualSpacing/>
              <w:jc w:val="both"/>
              <w:rPr>
                <w:rFonts w:ascii="Arial" w:hAnsi="Arial" w:cs="Arial"/>
              </w:rPr>
            </w:pPr>
            <w:r w:rsidRPr="000B0A34">
              <w:rPr>
                <w:rFonts w:ascii="Arial" w:hAnsi="Arial" w:cs="Arial"/>
              </w:rPr>
              <w:t>Altos costos de capital y recesión</w:t>
            </w:r>
          </w:p>
          <w:p w14:paraId="132A3F25" w14:textId="77777777" w:rsidR="00F366E3" w:rsidRPr="000B0A34" w:rsidRDefault="00F366E3" w:rsidP="00F366E3">
            <w:pPr>
              <w:pStyle w:val="Prrafodelista"/>
              <w:numPr>
                <w:ilvl w:val="0"/>
                <w:numId w:val="17"/>
              </w:numPr>
              <w:spacing w:after="100" w:afterAutospacing="1"/>
              <w:ind w:left="357" w:hanging="357"/>
              <w:contextualSpacing/>
              <w:jc w:val="both"/>
              <w:rPr>
                <w:rFonts w:ascii="Arial" w:hAnsi="Arial" w:cs="Arial"/>
              </w:rPr>
            </w:pPr>
            <w:r w:rsidRPr="000B0A34">
              <w:rPr>
                <w:rFonts w:ascii="Arial" w:hAnsi="Arial" w:cs="Arial"/>
              </w:rPr>
              <w:t xml:space="preserve">Fuerte orientación hacia la administración de materiales por la incertidumbre en la obtención de insumos. </w:t>
            </w:r>
          </w:p>
          <w:p w14:paraId="56C5328D" w14:textId="77777777" w:rsidR="00F366E3" w:rsidRPr="000B0A34" w:rsidRDefault="00F366E3" w:rsidP="00F366E3">
            <w:pPr>
              <w:pStyle w:val="Prrafodelista"/>
              <w:numPr>
                <w:ilvl w:val="0"/>
                <w:numId w:val="17"/>
              </w:numPr>
              <w:spacing w:after="100" w:afterAutospacing="1"/>
              <w:ind w:left="357" w:hanging="357"/>
              <w:contextualSpacing/>
              <w:jc w:val="both"/>
              <w:rPr>
                <w:rFonts w:ascii="Arial" w:hAnsi="Arial" w:cs="Arial"/>
              </w:rPr>
            </w:pPr>
            <w:r w:rsidRPr="000B0A34">
              <w:rPr>
                <w:rFonts w:ascii="Arial" w:hAnsi="Arial" w:cs="Arial"/>
              </w:rPr>
              <w:t>La computación impulsó el desarrollo de modelos logísticos</w:t>
            </w:r>
          </w:p>
        </w:tc>
      </w:tr>
      <w:tr w:rsidR="00F366E3" w:rsidRPr="00F366E3" w14:paraId="7DAB6FAF" w14:textId="77777777" w:rsidTr="000B0A34">
        <w:tc>
          <w:tcPr>
            <w:tcW w:w="2124" w:type="dxa"/>
          </w:tcPr>
          <w:p w14:paraId="070B811E" w14:textId="77777777" w:rsidR="00F366E3" w:rsidRPr="000B0A34" w:rsidRDefault="00F366E3" w:rsidP="001D62E3">
            <w:pPr>
              <w:spacing w:after="100" w:afterAutospacing="1"/>
              <w:ind w:firstLine="709"/>
              <w:jc w:val="both"/>
              <w:rPr>
                <w:rFonts w:ascii="Arial" w:hAnsi="Arial" w:cs="Arial"/>
              </w:rPr>
            </w:pPr>
            <w:r w:rsidRPr="000B0A34">
              <w:rPr>
                <w:rFonts w:ascii="Arial" w:hAnsi="Arial" w:cs="Arial"/>
              </w:rPr>
              <w:t>1980</w:t>
            </w:r>
          </w:p>
          <w:p w14:paraId="5F650A34" w14:textId="77777777" w:rsidR="00F366E3" w:rsidRPr="000B0A34" w:rsidRDefault="00F366E3" w:rsidP="001D62E3">
            <w:pPr>
              <w:spacing w:after="100" w:afterAutospacing="1"/>
              <w:ind w:firstLine="709"/>
              <w:jc w:val="both"/>
              <w:rPr>
                <w:rFonts w:ascii="Arial" w:hAnsi="Arial" w:cs="Arial"/>
              </w:rPr>
            </w:pPr>
            <w:r w:rsidRPr="000B0A34">
              <w:rPr>
                <w:rFonts w:ascii="Arial" w:hAnsi="Arial" w:cs="Arial"/>
              </w:rPr>
              <w:t>Década de impacto tecnológico</w:t>
            </w:r>
          </w:p>
        </w:tc>
        <w:tc>
          <w:tcPr>
            <w:tcW w:w="7794" w:type="dxa"/>
          </w:tcPr>
          <w:p w14:paraId="42455078" w14:textId="77777777" w:rsidR="00F366E3" w:rsidRPr="000B0A34" w:rsidRDefault="00F366E3" w:rsidP="00F366E3">
            <w:pPr>
              <w:pStyle w:val="Prrafodelista"/>
              <w:numPr>
                <w:ilvl w:val="0"/>
                <w:numId w:val="18"/>
              </w:numPr>
              <w:spacing w:after="100" w:afterAutospacing="1"/>
              <w:contextualSpacing/>
              <w:jc w:val="both"/>
              <w:rPr>
                <w:rFonts w:ascii="Arial" w:hAnsi="Arial" w:cs="Arial"/>
              </w:rPr>
            </w:pPr>
            <w:r w:rsidRPr="000B0A34">
              <w:rPr>
                <w:rFonts w:ascii="Arial" w:hAnsi="Arial" w:cs="Arial"/>
              </w:rPr>
              <w:t xml:space="preserve">Liberación del transporte fomentó el incremento de la productividad a través de una mejor coordinación de la distribución, manufacturera y abastecimiento </w:t>
            </w:r>
          </w:p>
          <w:p w14:paraId="782CF4CA" w14:textId="65D0C383" w:rsidR="00F366E3" w:rsidRPr="000B0A34" w:rsidRDefault="00F366E3" w:rsidP="00F366E3">
            <w:pPr>
              <w:pStyle w:val="Prrafodelista"/>
              <w:numPr>
                <w:ilvl w:val="0"/>
                <w:numId w:val="18"/>
              </w:numPr>
              <w:spacing w:after="100" w:afterAutospacing="1"/>
              <w:contextualSpacing/>
              <w:jc w:val="both"/>
              <w:rPr>
                <w:rFonts w:ascii="Arial" w:hAnsi="Arial" w:cs="Arial"/>
              </w:rPr>
            </w:pPr>
            <w:r w:rsidRPr="000B0A34">
              <w:rPr>
                <w:rFonts w:ascii="Arial" w:hAnsi="Arial" w:cs="Arial"/>
              </w:rPr>
              <w:t xml:space="preserve">La tecnología de la </w:t>
            </w:r>
            <w:proofErr w:type="spellStart"/>
            <w:r w:rsidRPr="000B0A34">
              <w:rPr>
                <w:rFonts w:ascii="Arial" w:hAnsi="Arial" w:cs="Arial"/>
              </w:rPr>
              <w:t>microcomputación</w:t>
            </w:r>
            <w:proofErr w:type="spellEnd"/>
            <w:r w:rsidRPr="000B0A34">
              <w:rPr>
                <w:rFonts w:ascii="Arial" w:hAnsi="Arial" w:cs="Arial"/>
              </w:rPr>
              <w:t xml:space="preserve"> fomentó la descentralización e intercambio de información, acercando los clientes a las empresas. </w:t>
            </w:r>
          </w:p>
          <w:p w14:paraId="6FB7EA7B" w14:textId="77777777" w:rsidR="00F366E3" w:rsidRPr="000B0A34" w:rsidRDefault="00F366E3" w:rsidP="00F366E3">
            <w:pPr>
              <w:pStyle w:val="Prrafodelista"/>
              <w:numPr>
                <w:ilvl w:val="0"/>
                <w:numId w:val="18"/>
              </w:numPr>
              <w:spacing w:after="100" w:afterAutospacing="1"/>
              <w:contextualSpacing/>
              <w:jc w:val="both"/>
              <w:rPr>
                <w:rFonts w:ascii="Arial" w:hAnsi="Arial" w:cs="Arial"/>
              </w:rPr>
            </w:pPr>
            <w:r w:rsidRPr="000B0A34">
              <w:rPr>
                <w:rFonts w:ascii="Arial" w:hAnsi="Arial" w:cs="Arial"/>
              </w:rPr>
              <w:t xml:space="preserve">Revolución de la tecnología de la comunicación y el uso de código de barras impulsa la coordinación e integración de los elementos del sistema logístico </w:t>
            </w:r>
          </w:p>
        </w:tc>
      </w:tr>
      <w:tr w:rsidR="00F366E3" w:rsidRPr="00F366E3" w14:paraId="7BCE88DD" w14:textId="77777777" w:rsidTr="000B0A34">
        <w:tc>
          <w:tcPr>
            <w:tcW w:w="2124" w:type="dxa"/>
          </w:tcPr>
          <w:p w14:paraId="34E88848" w14:textId="77777777" w:rsidR="00F366E3" w:rsidRPr="000B0A34" w:rsidRDefault="00F366E3" w:rsidP="001D62E3">
            <w:pPr>
              <w:spacing w:after="100" w:afterAutospacing="1"/>
              <w:ind w:firstLine="709"/>
              <w:jc w:val="both"/>
              <w:rPr>
                <w:rFonts w:ascii="Arial" w:hAnsi="Arial" w:cs="Arial"/>
              </w:rPr>
            </w:pPr>
            <w:r w:rsidRPr="000B0A34">
              <w:rPr>
                <w:rFonts w:ascii="Arial" w:hAnsi="Arial" w:cs="Arial"/>
              </w:rPr>
              <w:t xml:space="preserve">Década de 1990 hacia el futuro; fuerzas integradoras de la logística </w:t>
            </w:r>
          </w:p>
          <w:p w14:paraId="57C107CC" w14:textId="77777777" w:rsidR="00F366E3" w:rsidRPr="000B0A34" w:rsidRDefault="00F366E3" w:rsidP="001D62E3">
            <w:pPr>
              <w:spacing w:after="100" w:afterAutospacing="1"/>
              <w:jc w:val="both"/>
              <w:rPr>
                <w:rFonts w:ascii="Arial" w:hAnsi="Arial" w:cs="Arial"/>
              </w:rPr>
            </w:pPr>
          </w:p>
        </w:tc>
        <w:tc>
          <w:tcPr>
            <w:tcW w:w="7794" w:type="dxa"/>
          </w:tcPr>
          <w:p w14:paraId="23550E8E" w14:textId="77777777" w:rsidR="00F366E3" w:rsidRPr="000B0A34" w:rsidRDefault="00F366E3" w:rsidP="00F366E3">
            <w:pPr>
              <w:pStyle w:val="Prrafodelista"/>
              <w:numPr>
                <w:ilvl w:val="0"/>
                <w:numId w:val="19"/>
              </w:numPr>
              <w:spacing w:after="100" w:afterAutospacing="1"/>
              <w:contextualSpacing/>
              <w:jc w:val="both"/>
              <w:rPr>
                <w:rFonts w:ascii="Arial" w:hAnsi="Arial" w:cs="Arial"/>
              </w:rPr>
            </w:pPr>
            <w:r w:rsidRPr="000B0A34">
              <w:rPr>
                <w:rFonts w:ascii="Arial" w:hAnsi="Arial" w:cs="Arial"/>
              </w:rPr>
              <w:t xml:space="preserve">Ciclo de productos cada vez más cortos. </w:t>
            </w:r>
          </w:p>
          <w:p w14:paraId="111C1137" w14:textId="77777777" w:rsidR="00F366E3" w:rsidRPr="000B0A34" w:rsidRDefault="00F366E3" w:rsidP="00F366E3">
            <w:pPr>
              <w:pStyle w:val="Prrafodelista"/>
              <w:numPr>
                <w:ilvl w:val="0"/>
                <w:numId w:val="19"/>
              </w:numPr>
              <w:spacing w:after="100" w:afterAutospacing="1"/>
              <w:contextualSpacing/>
              <w:jc w:val="both"/>
              <w:rPr>
                <w:rFonts w:ascii="Arial" w:hAnsi="Arial" w:cs="Arial"/>
              </w:rPr>
            </w:pPr>
            <w:r w:rsidRPr="000B0A34">
              <w:rPr>
                <w:rFonts w:ascii="Arial" w:hAnsi="Arial" w:cs="Arial"/>
              </w:rPr>
              <w:t xml:space="preserve">Incremento en la segmentación del mercado y variedad de opciones </w:t>
            </w:r>
          </w:p>
          <w:p w14:paraId="7CCD2439" w14:textId="77777777" w:rsidR="00F366E3" w:rsidRPr="000B0A34" w:rsidRDefault="00F366E3" w:rsidP="00F366E3">
            <w:pPr>
              <w:pStyle w:val="Prrafodelista"/>
              <w:numPr>
                <w:ilvl w:val="0"/>
                <w:numId w:val="19"/>
              </w:numPr>
              <w:spacing w:after="100" w:afterAutospacing="1"/>
              <w:contextualSpacing/>
              <w:jc w:val="both"/>
              <w:rPr>
                <w:rFonts w:ascii="Arial" w:hAnsi="Arial" w:cs="Arial"/>
              </w:rPr>
            </w:pPr>
            <w:r w:rsidRPr="000B0A34">
              <w:rPr>
                <w:rFonts w:ascii="Arial" w:hAnsi="Arial" w:cs="Arial"/>
              </w:rPr>
              <w:t xml:space="preserve">Mayores expectativas en el nivel del servicio al cliente. </w:t>
            </w:r>
          </w:p>
          <w:p w14:paraId="64F39637" w14:textId="77777777" w:rsidR="00F366E3" w:rsidRPr="000B0A34" w:rsidRDefault="00F366E3" w:rsidP="00F366E3">
            <w:pPr>
              <w:pStyle w:val="Prrafodelista"/>
              <w:numPr>
                <w:ilvl w:val="0"/>
                <w:numId w:val="19"/>
              </w:numPr>
              <w:spacing w:after="100" w:afterAutospacing="1"/>
              <w:contextualSpacing/>
              <w:jc w:val="both"/>
              <w:rPr>
                <w:rFonts w:ascii="Arial" w:hAnsi="Arial" w:cs="Arial"/>
              </w:rPr>
            </w:pPr>
            <w:r w:rsidRPr="000B0A34">
              <w:rPr>
                <w:rFonts w:ascii="Arial" w:hAnsi="Arial" w:cs="Arial"/>
              </w:rPr>
              <w:t xml:space="preserve">Avances en tecnología de procesos, productos e informática </w:t>
            </w:r>
          </w:p>
          <w:p w14:paraId="6FD6B164" w14:textId="77777777" w:rsidR="00F366E3" w:rsidRPr="000B0A34" w:rsidRDefault="00F366E3" w:rsidP="00F366E3">
            <w:pPr>
              <w:pStyle w:val="Prrafodelista"/>
              <w:numPr>
                <w:ilvl w:val="0"/>
                <w:numId w:val="19"/>
              </w:numPr>
              <w:spacing w:after="100" w:afterAutospacing="1"/>
              <w:contextualSpacing/>
              <w:jc w:val="both"/>
              <w:rPr>
                <w:rFonts w:ascii="Arial" w:hAnsi="Arial" w:cs="Arial"/>
              </w:rPr>
            </w:pPr>
            <w:r w:rsidRPr="000B0A34">
              <w:rPr>
                <w:rFonts w:ascii="Arial" w:hAnsi="Arial" w:cs="Arial"/>
              </w:rPr>
              <w:t xml:space="preserve">Globalización de los mercados </w:t>
            </w:r>
          </w:p>
          <w:p w14:paraId="1A603B5F" w14:textId="77777777" w:rsidR="00F366E3" w:rsidRPr="000B0A34" w:rsidRDefault="00F366E3" w:rsidP="00F366E3">
            <w:pPr>
              <w:pStyle w:val="Prrafodelista"/>
              <w:numPr>
                <w:ilvl w:val="0"/>
                <w:numId w:val="19"/>
              </w:numPr>
              <w:spacing w:after="100" w:afterAutospacing="1"/>
              <w:contextualSpacing/>
              <w:jc w:val="both"/>
              <w:rPr>
                <w:rFonts w:ascii="Arial" w:hAnsi="Arial" w:cs="Arial"/>
              </w:rPr>
            </w:pPr>
            <w:r w:rsidRPr="000B0A34">
              <w:rPr>
                <w:rFonts w:ascii="Arial" w:hAnsi="Arial" w:cs="Arial"/>
              </w:rPr>
              <w:t xml:space="preserve">Proceso de manufactura y administración. </w:t>
            </w:r>
          </w:p>
          <w:p w14:paraId="78D270AB" w14:textId="77777777" w:rsidR="00F366E3" w:rsidRPr="000B0A34" w:rsidRDefault="00F366E3" w:rsidP="00F366E3">
            <w:pPr>
              <w:pStyle w:val="Prrafodelista"/>
              <w:numPr>
                <w:ilvl w:val="0"/>
                <w:numId w:val="19"/>
              </w:numPr>
              <w:spacing w:after="100" w:afterAutospacing="1"/>
              <w:contextualSpacing/>
              <w:jc w:val="both"/>
              <w:rPr>
                <w:rFonts w:ascii="Arial" w:hAnsi="Arial" w:cs="Arial"/>
              </w:rPr>
            </w:pPr>
            <w:r w:rsidRPr="000B0A34">
              <w:rPr>
                <w:rFonts w:ascii="Arial" w:hAnsi="Arial" w:cs="Arial"/>
              </w:rPr>
              <w:t xml:space="preserve">El balance de poder está cambiando del productor al distribuidor. </w:t>
            </w:r>
          </w:p>
          <w:p w14:paraId="3C394310" w14:textId="3CAC6D2D" w:rsidR="00F366E3" w:rsidRPr="000B0A34" w:rsidRDefault="00F366E3" w:rsidP="00F366E3">
            <w:pPr>
              <w:pStyle w:val="Prrafodelista"/>
              <w:numPr>
                <w:ilvl w:val="0"/>
                <w:numId w:val="19"/>
              </w:numPr>
              <w:spacing w:after="100" w:afterAutospacing="1"/>
              <w:contextualSpacing/>
              <w:jc w:val="both"/>
              <w:rPr>
                <w:rFonts w:ascii="Arial" w:hAnsi="Arial" w:cs="Arial"/>
              </w:rPr>
            </w:pPr>
            <w:r w:rsidRPr="000B0A34">
              <w:rPr>
                <w:rFonts w:ascii="Arial" w:hAnsi="Arial" w:cs="Arial"/>
              </w:rPr>
              <w:t>Incremento en competitividad en todas las dimensiones y de presión sobre l</w:t>
            </w:r>
            <w:r w:rsidR="007B2E9D">
              <w:rPr>
                <w:rFonts w:ascii="Arial" w:hAnsi="Arial" w:cs="Arial"/>
              </w:rPr>
              <w:t>o</w:t>
            </w:r>
            <w:r w:rsidRPr="000B0A34">
              <w:rPr>
                <w:rFonts w:ascii="Arial" w:hAnsi="Arial" w:cs="Arial"/>
              </w:rPr>
              <w:t xml:space="preserve">s márgenes de utilidad. </w:t>
            </w:r>
          </w:p>
        </w:tc>
      </w:tr>
      <w:tr w:rsidR="00F366E3" w:rsidRPr="00F366E3" w14:paraId="47B9BF4B" w14:textId="77777777" w:rsidTr="000B0A34">
        <w:tc>
          <w:tcPr>
            <w:tcW w:w="2124" w:type="dxa"/>
          </w:tcPr>
          <w:p w14:paraId="3D656E23" w14:textId="77777777" w:rsidR="00F366E3" w:rsidRPr="000B0A34" w:rsidRDefault="00F366E3" w:rsidP="001D62E3">
            <w:pPr>
              <w:spacing w:line="360" w:lineRule="auto"/>
              <w:jc w:val="both"/>
              <w:rPr>
                <w:rFonts w:ascii="Arial" w:hAnsi="Arial" w:cs="Arial"/>
              </w:rPr>
            </w:pPr>
          </w:p>
        </w:tc>
        <w:tc>
          <w:tcPr>
            <w:tcW w:w="7794" w:type="dxa"/>
          </w:tcPr>
          <w:p w14:paraId="773F0542" w14:textId="77777777" w:rsidR="00F366E3" w:rsidRPr="00F366E3" w:rsidRDefault="00F366E3" w:rsidP="001D62E3">
            <w:pPr>
              <w:spacing w:line="360" w:lineRule="auto"/>
              <w:jc w:val="both"/>
              <w:rPr>
                <w:rFonts w:ascii="Arial" w:hAnsi="Arial" w:cs="Arial"/>
                <w:sz w:val="24"/>
                <w:szCs w:val="24"/>
              </w:rPr>
            </w:pPr>
          </w:p>
        </w:tc>
      </w:tr>
    </w:tbl>
    <w:p w14:paraId="3BEC8613" w14:textId="77777777" w:rsidR="00F366E3" w:rsidRPr="00F366E3" w:rsidRDefault="00F366E3" w:rsidP="00F366E3">
      <w:pPr>
        <w:spacing w:line="360" w:lineRule="auto"/>
        <w:jc w:val="both"/>
        <w:rPr>
          <w:rFonts w:ascii="Arial" w:hAnsi="Arial" w:cs="Arial"/>
          <w:sz w:val="24"/>
          <w:szCs w:val="24"/>
        </w:rPr>
      </w:pPr>
    </w:p>
    <w:p w14:paraId="7BE05AF8" w14:textId="77777777" w:rsidR="00F366E3" w:rsidRPr="000B0A34" w:rsidRDefault="00F366E3" w:rsidP="00677F78">
      <w:pPr>
        <w:spacing w:line="360" w:lineRule="auto"/>
        <w:jc w:val="both"/>
        <w:rPr>
          <w:rFonts w:ascii="Arial" w:hAnsi="Arial" w:cs="Arial"/>
          <w:b/>
          <w:bCs/>
        </w:rPr>
      </w:pPr>
      <w:r w:rsidRPr="000B0A34">
        <w:rPr>
          <w:rFonts w:ascii="Arial" w:hAnsi="Arial" w:cs="Arial"/>
          <w:b/>
          <w:bCs/>
        </w:rPr>
        <w:t xml:space="preserve">IMPORTANCIA DE LA LOGÍSTICA </w:t>
      </w:r>
    </w:p>
    <w:p w14:paraId="0782C1AA" w14:textId="77777777" w:rsidR="00677F78" w:rsidRPr="000B0A34" w:rsidRDefault="00677F78" w:rsidP="00677F78">
      <w:pPr>
        <w:spacing w:line="360" w:lineRule="auto"/>
        <w:jc w:val="both"/>
        <w:rPr>
          <w:rFonts w:ascii="Arial" w:hAnsi="Arial" w:cs="Arial"/>
          <w:b/>
          <w:bCs/>
        </w:rPr>
      </w:pPr>
    </w:p>
    <w:p w14:paraId="690ED4A7" w14:textId="02CD46DF" w:rsidR="00F366E3" w:rsidRDefault="00F366E3" w:rsidP="00F366E3">
      <w:pPr>
        <w:spacing w:line="360" w:lineRule="auto"/>
        <w:jc w:val="both"/>
        <w:rPr>
          <w:rFonts w:ascii="Arial" w:hAnsi="Arial" w:cs="Arial"/>
        </w:rPr>
      </w:pPr>
      <w:r w:rsidRPr="000B0A34">
        <w:rPr>
          <w:rFonts w:ascii="Arial" w:hAnsi="Arial" w:cs="Arial"/>
        </w:rPr>
        <w:t>La importancia de la logística radica en la necesidad de mejorar el servicio a</w:t>
      </w:r>
      <w:r w:rsidR="00A22201">
        <w:rPr>
          <w:rFonts w:ascii="Arial" w:hAnsi="Arial" w:cs="Arial"/>
        </w:rPr>
        <w:t>l</w:t>
      </w:r>
      <w:r w:rsidRPr="000B0A34">
        <w:rPr>
          <w:rFonts w:ascii="Arial" w:hAnsi="Arial" w:cs="Arial"/>
        </w:rPr>
        <w:t xml:space="preserve"> cliente, optimizando la fase de mercadeo y transporte al menor costo posible. Algunas de las actividades que pueden derivarse de la gerencia logística de una empresa son las siguientes: </w:t>
      </w:r>
    </w:p>
    <w:p w14:paraId="08A848B4" w14:textId="77777777" w:rsidR="000B0A34" w:rsidRPr="000B0A34" w:rsidRDefault="000B0A34" w:rsidP="00F366E3">
      <w:pPr>
        <w:spacing w:line="360" w:lineRule="auto"/>
        <w:jc w:val="both"/>
        <w:rPr>
          <w:rFonts w:ascii="Arial" w:hAnsi="Arial" w:cs="Arial"/>
        </w:rPr>
      </w:pPr>
    </w:p>
    <w:p w14:paraId="7900EE8B" w14:textId="77777777" w:rsidR="00F366E3" w:rsidRPr="000B0A34" w:rsidRDefault="00F366E3" w:rsidP="00F366E3">
      <w:pPr>
        <w:pStyle w:val="Prrafodelista"/>
        <w:widowControl/>
        <w:numPr>
          <w:ilvl w:val="0"/>
          <w:numId w:val="20"/>
        </w:numPr>
        <w:autoSpaceDE/>
        <w:autoSpaceDN/>
        <w:spacing w:line="360" w:lineRule="auto"/>
        <w:contextualSpacing/>
        <w:jc w:val="both"/>
        <w:rPr>
          <w:rFonts w:ascii="Arial" w:hAnsi="Arial" w:cs="Arial"/>
        </w:rPr>
      </w:pPr>
      <w:r w:rsidRPr="000B0A34">
        <w:rPr>
          <w:rFonts w:ascii="Arial" w:hAnsi="Arial" w:cs="Arial"/>
        </w:rPr>
        <w:lastRenderedPageBreak/>
        <w:t xml:space="preserve">Aumento en línea de producción </w:t>
      </w:r>
    </w:p>
    <w:p w14:paraId="33CC4F92" w14:textId="77777777" w:rsidR="00F366E3" w:rsidRPr="000B0A34" w:rsidRDefault="00F366E3" w:rsidP="00F366E3">
      <w:pPr>
        <w:pStyle w:val="Prrafodelista"/>
        <w:widowControl/>
        <w:numPr>
          <w:ilvl w:val="0"/>
          <w:numId w:val="20"/>
        </w:numPr>
        <w:autoSpaceDE/>
        <w:autoSpaceDN/>
        <w:spacing w:line="360" w:lineRule="auto"/>
        <w:contextualSpacing/>
        <w:jc w:val="both"/>
        <w:rPr>
          <w:rFonts w:ascii="Arial" w:hAnsi="Arial" w:cs="Arial"/>
        </w:rPr>
      </w:pPr>
      <w:r w:rsidRPr="000B0A34">
        <w:rPr>
          <w:rFonts w:ascii="Arial" w:hAnsi="Arial" w:cs="Arial"/>
        </w:rPr>
        <w:t xml:space="preserve">La eficiencia en producción; alcanzar niveles altos </w:t>
      </w:r>
    </w:p>
    <w:p w14:paraId="40155E4B" w14:textId="69AFBE36" w:rsidR="00F366E3" w:rsidRPr="000B0A34" w:rsidRDefault="00F366E3" w:rsidP="00F366E3">
      <w:pPr>
        <w:pStyle w:val="Prrafodelista"/>
        <w:widowControl/>
        <w:numPr>
          <w:ilvl w:val="0"/>
          <w:numId w:val="20"/>
        </w:numPr>
        <w:autoSpaceDE/>
        <w:autoSpaceDN/>
        <w:spacing w:line="360" w:lineRule="auto"/>
        <w:contextualSpacing/>
        <w:jc w:val="both"/>
        <w:rPr>
          <w:rFonts w:ascii="Arial" w:hAnsi="Arial" w:cs="Arial"/>
        </w:rPr>
      </w:pPr>
      <w:r w:rsidRPr="000B0A34">
        <w:rPr>
          <w:rFonts w:ascii="Arial" w:hAnsi="Arial" w:cs="Arial"/>
        </w:rPr>
        <w:t>La cadena de distribución de</w:t>
      </w:r>
      <w:r w:rsidR="009A2780">
        <w:rPr>
          <w:rFonts w:ascii="Arial" w:hAnsi="Arial" w:cs="Arial"/>
        </w:rPr>
        <w:t>be</w:t>
      </w:r>
      <w:r w:rsidRPr="000B0A34">
        <w:rPr>
          <w:rFonts w:ascii="Arial" w:hAnsi="Arial" w:cs="Arial"/>
        </w:rPr>
        <w:t xml:space="preserve"> mantener cada vez menos inventarios. </w:t>
      </w:r>
    </w:p>
    <w:p w14:paraId="0ECF3D50" w14:textId="77777777" w:rsidR="00F366E3" w:rsidRPr="000B0A34" w:rsidRDefault="00F366E3" w:rsidP="00F366E3">
      <w:pPr>
        <w:pStyle w:val="Prrafodelista"/>
        <w:widowControl/>
        <w:numPr>
          <w:ilvl w:val="0"/>
          <w:numId w:val="20"/>
        </w:numPr>
        <w:autoSpaceDE/>
        <w:autoSpaceDN/>
        <w:spacing w:line="360" w:lineRule="auto"/>
        <w:contextualSpacing/>
        <w:jc w:val="both"/>
        <w:rPr>
          <w:rFonts w:ascii="Arial" w:hAnsi="Arial" w:cs="Arial"/>
        </w:rPr>
      </w:pPr>
      <w:r w:rsidRPr="000B0A34">
        <w:rPr>
          <w:rFonts w:ascii="Arial" w:hAnsi="Arial" w:cs="Arial"/>
        </w:rPr>
        <w:t xml:space="preserve">Desarrollo de sistemas de información </w:t>
      </w:r>
    </w:p>
    <w:p w14:paraId="3F6FE647" w14:textId="77777777" w:rsidR="00F366E3" w:rsidRPr="000B0A34" w:rsidRDefault="00F366E3" w:rsidP="00F366E3">
      <w:pPr>
        <w:spacing w:line="360" w:lineRule="auto"/>
        <w:jc w:val="both"/>
        <w:rPr>
          <w:rFonts w:ascii="Arial" w:hAnsi="Arial" w:cs="Arial"/>
        </w:rPr>
      </w:pPr>
      <w:r w:rsidRPr="000B0A34">
        <w:rPr>
          <w:rFonts w:ascii="Arial" w:hAnsi="Arial" w:cs="Arial"/>
        </w:rPr>
        <w:t>Estas pequeñas mejoras en una organización se traducirán en los siguientes beneficios:</w:t>
      </w:r>
    </w:p>
    <w:p w14:paraId="42E1FED2" w14:textId="77777777" w:rsidR="00F366E3" w:rsidRPr="000B0A34" w:rsidRDefault="00F366E3" w:rsidP="00F366E3">
      <w:pPr>
        <w:jc w:val="both"/>
        <w:rPr>
          <w:rFonts w:ascii="Arial" w:hAnsi="Arial" w:cs="Arial"/>
        </w:rPr>
      </w:pPr>
    </w:p>
    <w:p w14:paraId="72F98DA3" w14:textId="77777777" w:rsidR="00F366E3" w:rsidRPr="000B0A34" w:rsidRDefault="00F366E3" w:rsidP="00F366E3">
      <w:pPr>
        <w:pStyle w:val="Prrafodelista"/>
        <w:widowControl/>
        <w:numPr>
          <w:ilvl w:val="0"/>
          <w:numId w:val="21"/>
        </w:numPr>
        <w:autoSpaceDE/>
        <w:autoSpaceDN/>
        <w:contextualSpacing/>
        <w:jc w:val="both"/>
        <w:rPr>
          <w:rFonts w:ascii="Arial" w:hAnsi="Arial" w:cs="Arial"/>
        </w:rPr>
      </w:pPr>
      <w:r w:rsidRPr="000B0A34">
        <w:rPr>
          <w:rFonts w:ascii="Arial" w:hAnsi="Arial" w:cs="Arial"/>
        </w:rPr>
        <w:t xml:space="preserve">Incrementar la competitividad y mejorar la rentabilidad de las empresas para acometer el resto de la globalización. </w:t>
      </w:r>
    </w:p>
    <w:p w14:paraId="6ABB8DC3" w14:textId="77777777" w:rsidR="00F366E3" w:rsidRPr="000B0A34" w:rsidRDefault="00F366E3" w:rsidP="00F366E3">
      <w:pPr>
        <w:pStyle w:val="Prrafodelista"/>
        <w:widowControl/>
        <w:numPr>
          <w:ilvl w:val="0"/>
          <w:numId w:val="21"/>
        </w:numPr>
        <w:autoSpaceDE/>
        <w:autoSpaceDN/>
        <w:contextualSpacing/>
        <w:jc w:val="both"/>
        <w:rPr>
          <w:rFonts w:ascii="Arial" w:hAnsi="Arial" w:cs="Arial"/>
        </w:rPr>
      </w:pPr>
      <w:r w:rsidRPr="000B0A34">
        <w:rPr>
          <w:rFonts w:ascii="Arial" w:hAnsi="Arial" w:cs="Arial"/>
        </w:rPr>
        <w:t xml:space="preserve">Optimizar la gerencia y la gestión logística comercial nacional e internacional. </w:t>
      </w:r>
    </w:p>
    <w:p w14:paraId="383A733E" w14:textId="3D1415AA" w:rsidR="00F366E3" w:rsidRPr="000B0A34" w:rsidRDefault="00F366E3" w:rsidP="00F366E3">
      <w:pPr>
        <w:pStyle w:val="Prrafodelista"/>
        <w:widowControl/>
        <w:numPr>
          <w:ilvl w:val="0"/>
          <w:numId w:val="21"/>
        </w:numPr>
        <w:autoSpaceDE/>
        <w:autoSpaceDN/>
        <w:contextualSpacing/>
        <w:jc w:val="both"/>
        <w:rPr>
          <w:rFonts w:ascii="Arial" w:hAnsi="Arial" w:cs="Arial"/>
        </w:rPr>
      </w:pPr>
      <w:r w:rsidRPr="000B0A34">
        <w:rPr>
          <w:rFonts w:ascii="Arial" w:hAnsi="Arial" w:cs="Arial"/>
        </w:rPr>
        <w:t>Coordinación óptima de todos los factores que influyen en la decisión de compra: calidad, confiabilidad, precio, empaque, distribución, protección, servicio</w:t>
      </w:r>
      <w:r w:rsidR="00DE5F74">
        <w:rPr>
          <w:rFonts w:ascii="Arial" w:hAnsi="Arial" w:cs="Arial"/>
        </w:rPr>
        <w:t>.</w:t>
      </w:r>
      <w:r w:rsidRPr="000B0A34">
        <w:rPr>
          <w:rFonts w:ascii="Arial" w:hAnsi="Arial" w:cs="Arial"/>
        </w:rPr>
        <w:t xml:space="preserve"> </w:t>
      </w:r>
    </w:p>
    <w:p w14:paraId="3563DF9A" w14:textId="77777777" w:rsidR="00F366E3" w:rsidRPr="000B0A34" w:rsidRDefault="00F366E3" w:rsidP="00F366E3">
      <w:pPr>
        <w:pStyle w:val="Prrafodelista"/>
        <w:widowControl/>
        <w:numPr>
          <w:ilvl w:val="0"/>
          <w:numId w:val="21"/>
        </w:numPr>
        <w:autoSpaceDE/>
        <w:autoSpaceDN/>
        <w:contextualSpacing/>
        <w:jc w:val="both"/>
        <w:rPr>
          <w:rFonts w:ascii="Arial" w:hAnsi="Arial" w:cs="Arial"/>
        </w:rPr>
      </w:pPr>
      <w:r w:rsidRPr="000B0A34">
        <w:rPr>
          <w:rFonts w:ascii="Arial" w:hAnsi="Arial" w:cs="Arial"/>
        </w:rPr>
        <w:t xml:space="preserve">Ampliación de la visión gerencial para convertir a la logística en un modelo, un marco, un mecanismo, de planificación de las actividades internas y externas de la empresa. </w:t>
      </w:r>
    </w:p>
    <w:p w14:paraId="5385D4C3" w14:textId="77777777" w:rsidR="00F366E3" w:rsidRPr="000B0A34" w:rsidRDefault="00F366E3" w:rsidP="00F366E3">
      <w:pPr>
        <w:pStyle w:val="Prrafodelista"/>
        <w:widowControl/>
        <w:numPr>
          <w:ilvl w:val="0"/>
          <w:numId w:val="21"/>
        </w:numPr>
        <w:autoSpaceDE/>
        <w:autoSpaceDN/>
        <w:contextualSpacing/>
        <w:jc w:val="both"/>
        <w:rPr>
          <w:rFonts w:ascii="Arial" w:hAnsi="Arial" w:cs="Arial"/>
        </w:rPr>
      </w:pPr>
      <w:r w:rsidRPr="000B0A34">
        <w:rPr>
          <w:rFonts w:ascii="Arial" w:hAnsi="Arial" w:cs="Arial"/>
        </w:rPr>
        <w:t>La definición tradicional de la logística afirma que el producto adquiere su valor cuando el cliente lo recibe en el tiempo y en la forma adecuada, al menor costo posible.</w:t>
      </w:r>
    </w:p>
    <w:p w14:paraId="5040110F" w14:textId="77777777" w:rsidR="00F366E3" w:rsidRPr="000B0A34" w:rsidRDefault="00F366E3" w:rsidP="00F366E3">
      <w:pPr>
        <w:pStyle w:val="Prrafodelista"/>
        <w:spacing w:line="360" w:lineRule="auto"/>
        <w:ind w:left="360"/>
        <w:jc w:val="both"/>
        <w:rPr>
          <w:rFonts w:ascii="Arial" w:hAnsi="Arial" w:cs="Arial"/>
        </w:rPr>
      </w:pPr>
      <w:r w:rsidRPr="000B0A34">
        <w:rPr>
          <w:rFonts w:ascii="Arial" w:hAnsi="Arial" w:cs="Arial"/>
        </w:rPr>
        <w:t xml:space="preserve"> </w:t>
      </w:r>
    </w:p>
    <w:p w14:paraId="44DB4C95" w14:textId="447EE973" w:rsidR="00F366E3" w:rsidRPr="00301EEC" w:rsidRDefault="00F366E3" w:rsidP="00F366E3">
      <w:pPr>
        <w:spacing w:line="360" w:lineRule="auto"/>
        <w:jc w:val="both"/>
        <w:rPr>
          <w:rFonts w:ascii="Arial" w:hAnsi="Arial" w:cs="Arial"/>
        </w:rPr>
      </w:pPr>
      <w:r w:rsidRPr="00301EEC">
        <w:rPr>
          <w:rFonts w:ascii="Arial" w:hAnsi="Arial" w:cs="Arial"/>
        </w:rPr>
        <w:t xml:space="preserve">Lo anterior nos lleva a identificar, conceptualmente, que dentro de una empresa el sistema integrado logístico está conformado por tres áreas operacionales: </w:t>
      </w:r>
      <w:r w:rsidR="00301EEC" w:rsidRPr="00301EEC">
        <w:rPr>
          <w:rFonts w:ascii="Arial" w:hAnsi="Arial" w:cs="Arial"/>
        </w:rPr>
        <w:t>gestión de materiales (GM), gestión de transformación (GT) y gestión de distribución física (GDF)</w:t>
      </w:r>
    </w:p>
    <w:p w14:paraId="0D394EF5" w14:textId="77777777" w:rsidR="00677F78" w:rsidRPr="000B0A34" w:rsidRDefault="00677F78" w:rsidP="00F366E3">
      <w:pPr>
        <w:spacing w:line="360" w:lineRule="auto"/>
        <w:jc w:val="both"/>
        <w:rPr>
          <w:rFonts w:ascii="Arial" w:hAnsi="Arial" w:cs="Arial"/>
        </w:rPr>
      </w:pPr>
    </w:p>
    <w:p w14:paraId="2C15CBB1" w14:textId="77777777" w:rsidR="00F366E3" w:rsidRPr="000B0A34" w:rsidRDefault="00F366E3" w:rsidP="00F366E3">
      <w:pPr>
        <w:spacing w:line="360" w:lineRule="auto"/>
        <w:jc w:val="both"/>
        <w:rPr>
          <w:rFonts w:ascii="Arial" w:hAnsi="Arial" w:cs="Arial"/>
        </w:rPr>
      </w:pPr>
    </w:p>
    <w:p w14:paraId="5B341DCA" w14:textId="77777777" w:rsidR="00F366E3" w:rsidRPr="000B0A34" w:rsidRDefault="00F366E3" w:rsidP="00F366E3">
      <w:pPr>
        <w:pStyle w:val="Prrafodelista"/>
        <w:widowControl/>
        <w:numPr>
          <w:ilvl w:val="0"/>
          <w:numId w:val="22"/>
        </w:numPr>
        <w:autoSpaceDE/>
        <w:autoSpaceDN/>
        <w:spacing w:line="360" w:lineRule="auto"/>
        <w:contextualSpacing/>
        <w:jc w:val="both"/>
        <w:rPr>
          <w:rFonts w:ascii="Arial" w:hAnsi="Arial" w:cs="Arial"/>
        </w:rPr>
      </w:pPr>
      <w:r w:rsidRPr="000B0A34">
        <w:rPr>
          <w:rFonts w:ascii="Arial" w:hAnsi="Arial" w:cs="Arial"/>
        </w:rPr>
        <w:t>La GM es la relación logística entre una empresa y sus proveedores.</w:t>
      </w:r>
    </w:p>
    <w:p w14:paraId="7967BC13" w14:textId="77777777" w:rsidR="00F366E3" w:rsidRPr="000B0A34" w:rsidRDefault="00F366E3" w:rsidP="00F366E3">
      <w:pPr>
        <w:pStyle w:val="Prrafodelista"/>
        <w:widowControl/>
        <w:numPr>
          <w:ilvl w:val="0"/>
          <w:numId w:val="22"/>
        </w:numPr>
        <w:autoSpaceDE/>
        <w:autoSpaceDN/>
        <w:spacing w:line="360" w:lineRule="auto"/>
        <w:contextualSpacing/>
        <w:jc w:val="both"/>
        <w:rPr>
          <w:rFonts w:ascii="Arial" w:hAnsi="Arial" w:cs="Arial"/>
        </w:rPr>
      </w:pPr>
      <w:r w:rsidRPr="000B0A34">
        <w:rPr>
          <w:rFonts w:ascii="Arial" w:hAnsi="Arial" w:cs="Arial"/>
        </w:rPr>
        <w:t>La GT es la relación logística entre las instalaciones de una empresa (entre planta y almacén o centro de distribución, entre planta y planta, etc.)</w:t>
      </w:r>
    </w:p>
    <w:p w14:paraId="1BA7221C" w14:textId="77777777" w:rsidR="00F366E3" w:rsidRPr="000B0A34" w:rsidRDefault="00F366E3" w:rsidP="00F366E3">
      <w:pPr>
        <w:pStyle w:val="Prrafodelista"/>
        <w:widowControl/>
        <w:numPr>
          <w:ilvl w:val="0"/>
          <w:numId w:val="22"/>
        </w:numPr>
        <w:autoSpaceDE/>
        <w:autoSpaceDN/>
        <w:spacing w:line="360" w:lineRule="auto"/>
        <w:contextualSpacing/>
        <w:jc w:val="both"/>
        <w:rPr>
          <w:rFonts w:ascii="Arial" w:hAnsi="Arial" w:cs="Arial"/>
        </w:rPr>
      </w:pPr>
      <w:r w:rsidRPr="000B0A34">
        <w:rPr>
          <w:rFonts w:ascii="Arial" w:hAnsi="Arial" w:cs="Arial"/>
        </w:rPr>
        <w:t xml:space="preserve">La GDF es la relación logística entre la empresa y sus clientes. </w:t>
      </w:r>
    </w:p>
    <w:p w14:paraId="75D453BA" w14:textId="77777777" w:rsidR="00F366E3" w:rsidRPr="000B0A34" w:rsidRDefault="00F366E3" w:rsidP="00F366E3">
      <w:pPr>
        <w:spacing w:line="360" w:lineRule="auto"/>
        <w:jc w:val="both"/>
        <w:rPr>
          <w:rFonts w:ascii="Arial" w:hAnsi="Arial" w:cs="Arial"/>
        </w:rPr>
      </w:pPr>
    </w:p>
    <w:p w14:paraId="6D9CF251" w14:textId="77777777" w:rsidR="00F366E3" w:rsidRPr="000B0A34" w:rsidRDefault="00F366E3" w:rsidP="00F366E3">
      <w:pPr>
        <w:spacing w:line="360" w:lineRule="auto"/>
        <w:jc w:val="both"/>
        <w:rPr>
          <w:rFonts w:ascii="Arial" w:hAnsi="Arial" w:cs="Arial"/>
        </w:rPr>
      </w:pPr>
      <w:r w:rsidRPr="000B0A34">
        <w:rPr>
          <w:rFonts w:ascii="Arial" w:hAnsi="Arial" w:cs="Arial"/>
        </w:rPr>
        <w:t xml:space="preserve">Con los cambios actuales, la empresa de logística ha tenido que modificar toda su estructura interna debido a los grandes avances, por ejemplo: </w:t>
      </w:r>
    </w:p>
    <w:p w14:paraId="3908EF0F" w14:textId="77777777" w:rsidR="00F366E3" w:rsidRPr="000B0A34" w:rsidRDefault="00F366E3" w:rsidP="00F366E3">
      <w:pPr>
        <w:spacing w:line="360" w:lineRule="auto"/>
        <w:jc w:val="both"/>
        <w:rPr>
          <w:rFonts w:ascii="Arial" w:hAnsi="Arial" w:cs="Arial"/>
        </w:rPr>
      </w:pPr>
    </w:p>
    <w:p w14:paraId="26C7E000" w14:textId="6E6006D8" w:rsidR="00F366E3" w:rsidRPr="000B0A34" w:rsidRDefault="00F366E3" w:rsidP="00F366E3">
      <w:pPr>
        <w:pStyle w:val="Prrafodelista"/>
        <w:widowControl/>
        <w:numPr>
          <w:ilvl w:val="0"/>
          <w:numId w:val="23"/>
        </w:numPr>
        <w:autoSpaceDE/>
        <w:autoSpaceDN/>
        <w:ind w:left="714" w:hanging="357"/>
        <w:contextualSpacing/>
        <w:jc w:val="both"/>
        <w:rPr>
          <w:rFonts w:ascii="Arial" w:hAnsi="Arial" w:cs="Arial"/>
        </w:rPr>
      </w:pPr>
      <w:r w:rsidRPr="000B0A34">
        <w:rPr>
          <w:rFonts w:ascii="Arial" w:hAnsi="Arial" w:cs="Arial"/>
          <w:b/>
          <w:bCs/>
        </w:rPr>
        <w:t>Almacenamiento</w:t>
      </w:r>
      <w:r w:rsidR="001C60A3">
        <w:rPr>
          <w:rFonts w:ascii="Arial" w:hAnsi="Arial" w:cs="Arial"/>
          <w:b/>
          <w:bCs/>
        </w:rPr>
        <w:t>:</w:t>
      </w:r>
      <w:r w:rsidRPr="000B0A34">
        <w:rPr>
          <w:rFonts w:ascii="Arial" w:hAnsi="Arial" w:cs="Arial"/>
        </w:rPr>
        <w:t xml:space="preserve"> no deben empaquetar grandes pedidos para un mismo sitio. Deben atender pequeños pedidos para diferentes </w:t>
      </w:r>
      <w:r w:rsidR="00A22201" w:rsidRPr="000B0A34">
        <w:rPr>
          <w:rFonts w:ascii="Arial" w:hAnsi="Arial" w:cs="Arial"/>
        </w:rPr>
        <w:t>lugares</w:t>
      </w:r>
      <w:r w:rsidR="00A22201">
        <w:rPr>
          <w:rFonts w:ascii="Arial" w:hAnsi="Arial" w:cs="Arial"/>
        </w:rPr>
        <w:t xml:space="preserve">. </w:t>
      </w:r>
      <w:r w:rsidR="00A22201" w:rsidRPr="000B0A34">
        <w:rPr>
          <w:rFonts w:ascii="Arial" w:hAnsi="Arial" w:cs="Arial"/>
        </w:rPr>
        <w:t>Por</w:t>
      </w:r>
      <w:r w:rsidRPr="000B0A34">
        <w:rPr>
          <w:rFonts w:ascii="Arial" w:hAnsi="Arial" w:cs="Arial"/>
        </w:rPr>
        <w:t xml:space="preserve"> ello, deben reorganizarse para clasificarlos.</w:t>
      </w:r>
    </w:p>
    <w:p w14:paraId="5CE939C3" w14:textId="77777777" w:rsidR="00F366E3" w:rsidRPr="000B0A34" w:rsidRDefault="00F366E3" w:rsidP="00F366E3">
      <w:pPr>
        <w:pStyle w:val="Prrafodelista"/>
        <w:ind w:left="714"/>
        <w:jc w:val="both"/>
        <w:rPr>
          <w:rFonts w:ascii="Arial" w:hAnsi="Arial" w:cs="Arial"/>
        </w:rPr>
      </w:pPr>
      <w:r w:rsidRPr="000B0A34">
        <w:rPr>
          <w:rFonts w:ascii="Arial" w:hAnsi="Arial" w:cs="Arial"/>
        </w:rPr>
        <w:t xml:space="preserve"> </w:t>
      </w:r>
    </w:p>
    <w:p w14:paraId="7A59DEE7" w14:textId="3C464CCE" w:rsidR="00F366E3" w:rsidRDefault="00F366E3" w:rsidP="00F366E3">
      <w:pPr>
        <w:pStyle w:val="Prrafodelista"/>
        <w:widowControl/>
        <w:numPr>
          <w:ilvl w:val="0"/>
          <w:numId w:val="23"/>
        </w:numPr>
        <w:autoSpaceDE/>
        <w:autoSpaceDN/>
        <w:ind w:left="714" w:hanging="357"/>
        <w:contextualSpacing/>
        <w:jc w:val="both"/>
        <w:rPr>
          <w:rFonts w:ascii="Arial" w:hAnsi="Arial" w:cs="Arial"/>
        </w:rPr>
      </w:pPr>
      <w:r w:rsidRPr="000B0A34">
        <w:rPr>
          <w:rFonts w:ascii="Arial" w:hAnsi="Arial" w:cs="Arial"/>
          <w:b/>
          <w:bCs/>
        </w:rPr>
        <w:t xml:space="preserve">Distribución: </w:t>
      </w:r>
      <w:r w:rsidRPr="000B0A34">
        <w:rPr>
          <w:rFonts w:ascii="Arial" w:hAnsi="Arial" w:cs="Arial"/>
        </w:rPr>
        <w:t xml:space="preserve">debe adaptarse también, </w:t>
      </w:r>
      <w:r w:rsidR="00A22201">
        <w:rPr>
          <w:rFonts w:ascii="Arial" w:hAnsi="Arial" w:cs="Arial"/>
        </w:rPr>
        <w:t>y</w:t>
      </w:r>
      <w:r w:rsidRPr="000B0A34">
        <w:rPr>
          <w:rFonts w:ascii="Arial" w:hAnsi="Arial" w:cs="Arial"/>
        </w:rPr>
        <w:t xml:space="preserve">a que ahora no necesitará grandes camiones para atender el pedido de una tienda, sino que podría atenderlo con vehículos de menor tamaño. </w:t>
      </w:r>
    </w:p>
    <w:p w14:paraId="7A0715A1" w14:textId="77777777" w:rsidR="000B0A34" w:rsidRPr="000B0A34" w:rsidRDefault="000B0A34" w:rsidP="000B0A34">
      <w:pPr>
        <w:pStyle w:val="Prrafodelista"/>
        <w:widowControl/>
        <w:autoSpaceDE/>
        <w:autoSpaceDN/>
        <w:ind w:left="714"/>
        <w:contextualSpacing/>
        <w:jc w:val="both"/>
        <w:rPr>
          <w:rFonts w:ascii="Arial" w:hAnsi="Arial" w:cs="Arial"/>
        </w:rPr>
      </w:pPr>
    </w:p>
    <w:p w14:paraId="64C947CA" w14:textId="6497AFAE" w:rsidR="00F366E3" w:rsidRPr="000B0A34" w:rsidRDefault="00F366E3" w:rsidP="00F366E3">
      <w:pPr>
        <w:pStyle w:val="Prrafodelista"/>
        <w:widowControl/>
        <w:numPr>
          <w:ilvl w:val="0"/>
          <w:numId w:val="23"/>
        </w:numPr>
        <w:autoSpaceDE/>
        <w:autoSpaceDN/>
        <w:ind w:left="714" w:hanging="357"/>
        <w:contextualSpacing/>
        <w:jc w:val="both"/>
        <w:rPr>
          <w:rFonts w:ascii="Arial" w:hAnsi="Arial" w:cs="Arial"/>
        </w:rPr>
      </w:pPr>
      <w:r w:rsidRPr="000B0A34">
        <w:rPr>
          <w:rFonts w:ascii="Arial" w:hAnsi="Arial" w:cs="Arial"/>
          <w:b/>
          <w:bCs/>
        </w:rPr>
        <w:t>Incorporación de equipamiento tecnológico avanzado</w:t>
      </w:r>
      <w:r w:rsidRPr="000B0A34">
        <w:rPr>
          <w:rFonts w:ascii="Arial" w:hAnsi="Arial" w:cs="Arial"/>
        </w:rPr>
        <w:t>: la tienda y la empresa logística</w:t>
      </w:r>
      <w:r w:rsidR="00E0099D">
        <w:rPr>
          <w:rFonts w:ascii="Arial" w:hAnsi="Arial" w:cs="Arial"/>
        </w:rPr>
        <w:t xml:space="preserve"> puede</w:t>
      </w:r>
      <w:r w:rsidR="00A22201">
        <w:rPr>
          <w:rFonts w:ascii="Arial" w:hAnsi="Arial" w:cs="Arial"/>
        </w:rPr>
        <w:t>n</w:t>
      </w:r>
      <w:r w:rsidR="00E0099D">
        <w:rPr>
          <w:rFonts w:ascii="Arial" w:hAnsi="Arial" w:cs="Arial"/>
        </w:rPr>
        <w:t xml:space="preserve"> tener un </w:t>
      </w:r>
      <w:r w:rsidRPr="000B0A34">
        <w:rPr>
          <w:rFonts w:ascii="Arial" w:hAnsi="Arial" w:cs="Arial"/>
        </w:rPr>
        <w:t xml:space="preserve">caudal de información y cooperación muy importante a través de internet, </w:t>
      </w:r>
      <w:r w:rsidR="007C53E6">
        <w:rPr>
          <w:rFonts w:ascii="Arial" w:hAnsi="Arial" w:cs="Arial"/>
        </w:rPr>
        <w:t>y</w:t>
      </w:r>
      <w:r w:rsidRPr="000B0A34">
        <w:rPr>
          <w:rFonts w:ascii="Arial" w:hAnsi="Arial" w:cs="Arial"/>
        </w:rPr>
        <w:t>a que en la actualidad todo se basa en la comunicación en la red.</w:t>
      </w:r>
    </w:p>
    <w:p w14:paraId="18D40499" w14:textId="77777777" w:rsidR="00F366E3" w:rsidRPr="00F366E3" w:rsidRDefault="00F366E3" w:rsidP="00F366E3">
      <w:pPr>
        <w:pStyle w:val="Prrafodelista"/>
        <w:spacing w:line="360" w:lineRule="auto"/>
        <w:jc w:val="both"/>
        <w:rPr>
          <w:rFonts w:ascii="Arial" w:hAnsi="Arial" w:cs="Arial"/>
          <w:sz w:val="24"/>
          <w:szCs w:val="24"/>
        </w:rPr>
      </w:pPr>
      <w:r w:rsidRPr="00F366E3">
        <w:rPr>
          <w:rFonts w:ascii="Arial" w:hAnsi="Arial" w:cs="Arial"/>
          <w:sz w:val="24"/>
          <w:szCs w:val="24"/>
        </w:rPr>
        <w:t xml:space="preserve"> </w:t>
      </w:r>
    </w:p>
    <w:p w14:paraId="18C130DC" w14:textId="77777777" w:rsidR="00F366E3" w:rsidRPr="000B0A34" w:rsidRDefault="00F366E3" w:rsidP="00F366E3">
      <w:pPr>
        <w:spacing w:line="360" w:lineRule="auto"/>
        <w:jc w:val="both"/>
        <w:rPr>
          <w:rFonts w:ascii="Arial" w:hAnsi="Arial" w:cs="Arial"/>
        </w:rPr>
      </w:pPr>
      <w:r w:rsidRPr="000B0A34">
        <w:rPr>
          <w:rFonts w:ascii="Arial" w:hAnsi="Arial" w:cs="Arial"/>
        </w:rPr>
        <w:t>En los últimos años, la gestión logística se ha facilitado para las pequeñas y grandes empresas gracias a la utilización de softwares que permiten que las diferentes áreas estén comunicadas</w:t>
      </w:r>
      <w:r w:rsidRPr="00F366E3">
        <w:rPr>
          <w:rFonts w:ascii="Arial" w:hAnsi="Arial" w:cs="Arial"/>
          <w:sz w:val="24"/>
          <w:szCs w:val="24"/>
        </w:rPr>
        <w:t xml:space="preserve"> </w:t>
      </w:r>
      <w:r w:rsidRPr="000B0A34">
        <w:rPr>
          <w:rFonts w:ascii="Arial" w:hAnsi="Arial" w:cs="Arial"/>
        </w:rPr>
        <w:t>entre sí. Por ejemplo,</w:t>
      </w:r>
      <w:r w:rsidRPr="00F366E3">
        <w:rPr>
          <w:rFonts w:ascii="Arial" w:hAnsi="Arial" w:cs="Arial"/>
          <w:sz w:val="24"/>
          <w:szCs w:val="24"/>
        </w:rPr>
        <w:t xml:space="preserve"> </w:t>
      </w:r>
      <w:r w:rsidRPr="000B0A34">
        <w:rPr>
          <w:rFonts w:ascii="Arial" w:hAnsi="Arial" w:cs="Arial"/>
        </w:rPr>
        <w:lastRenderedPageBreak/>
        <w:t>una compañía recibe un pedido vía internet, este llega al área de compras, allí es redireccionado al almacén. Dónde se verifica si los productos están disponibles, y, luego si se comprueba que hay existencias, es empaquetado y despachado para su transporte. Todo esto se realiza a través de una red computarizada, sin necesidad de papeleo y movilización de personal como se hacía cuando no existían estos programas.</w:t>
      </w:r>
    </w:p>
    <w:p w14:paraId="467C2224" w14:textId="77777777" w:rsidR="00F366E3" w:rsidRPr="00F366E3" w:rsidRDefault="00F366E3" w:rsidP="00F366E3">
      <w:pPr>
        <w:spacing w:line="360" w:lineRule="auto"/>
        <w:jc w:val="both"/>
        <w:rPr>
          <w:rFonts w:ascii="Arial" w:hAnsi="Arial" w:cs="Arial"/>
          <w:b/>
          <w:bCs/>
          <w:sz w:val="24"/>
          <w:szCs w:val="24"/>
        </w:rPr>
      </w:pPr>
    </w:p>
    <w:p w14:paraId="23369E17" w14:textId="77777777" w:rsidR="00F366E3" w:rsidRPr="000B0A34" w:rsidRDefault="00F366E3" w:rsidP="00F366E3">
      <w:pPr>
        <w:spacing w:line="360" w:lineRule="auto"/>
        <w:jc w:val="both"/>
        <w:rPr>
          <w:rFonts w:ascii="Arial" w:hAnsi="Arial" w:cs="Arial"/>
          <w:b/>
          <w:bCs/>
        </w:rPr>
      </w:pPr>
      <w:r w:rsidRPr="000B0A34">
        <w:rPr>
          <w:rFonts w:ascii="Arial" w:hAnsi="Arial" w:cs="Arial"/>
          <w:b/>
          <w:bCs/>
        </w:rPr>
        <w:t xml:space="preserve">LOGÍSTICA COMERCIAL INTERNACIONAL </w:t>
      </w:r>
    </w:p>
    <w:p w14:paraId="3726208B" w14:textId="77777777" w:rsidR="00677F78" w:rsidRPr="00F366E3" w:rsidRDefault="00677F78" w:rsidP="00F366E3">
      <w:pPr>
        <w:spacing w:line="360" w:lineRule="auto"/>
        <w:jc w:val="both"/>
        <w:rPr>
          <w:rFonts w:ascii="Arial" w:hAnsi="Arial" w:cs="Arial"/>
          <w:b/>
          <w:bCs/>
          <w:sz w:val="24"/>
          <w:szCs w:val="24"/>
        </w:rPr>
      </w:pPr>
    </w:p>
    <w:p w14:paraId="015B9820" w14:textId="2426976C" w:rsidR="00F366E3" w:rsidRPr="000B0A34" w:rsidRDefault="00F366E3" w:rsidP="00F366E3">
      <w:pPr>
        <w:spacing w:line="360" w:lineRule="auto"/>
        <w:jc w:val="both"/>
        <w:rPr>
          <w:rFonts w:ascii="Arial" w:hAnsi="Arial" w:cs="Arial"/>
        </w:rPr>
      </w:pPr>
      <w:r w:rsidRPr="000B0A34">
        <w:rPr>
          <w:rFonts w:ascii="Arial" w:hAnsi="Arial" w:cs="Arial"/>
        </w:rPr>
        <w:t xml:space="preserve">Definimos la logística comercial internacional como el estudio que </w:t>
      </w:r>
      <w:r w:rsidR="001211A8">
        <w:rPr>
          <w:rFonts w:ascii="Arial" w:hAnsi="Arial" w:cs="Arial"/>
        </w:rPr>
        <w:t>p</w:t>
      </w:r>
      <w:r w:rsidR="001211A8" w:rsidRPr="000B0A34">
        <w:rPr>
          <w:rFonts w:ascii="Arial" w:hAnsi="Arial" w:cs="Arial"/>
        </w:rPr>
        <w:t>ermite</w:t>
      </w:r>
      <w:r w:rsidRPr="000B0A34">
        <w:rPr>
          <w:rFonts w:ascii="Arial" w:hAnsi="Arial" w:cs="Arial"/>
        </w:rPr>
        <w:t xml:space="preserve"> y gestiona los flujos de materiales, la producción y la distribución con los flujos de información, con el fin de adecuar la oferta de la empresa a la demanda del mercado en condiciones óptimas de calidad. </w:t>
      </w:r>
    </w:p>
    <w:p w14:paraId="31E7A6D8" w14:textId="103B35C9" w:rsidR="00F366E3" w:rsidRPr="000B0A34" w:rsidRDefault="00F366E3" w:rsidP="00F366E3">
      <w:pPr>
        <w:spacing w:line="360" w:lineRule="auto"/>
        <w:jc w:val="both"/>
        <w:rPr>
          <w:rFonts w:ascii="Arial" w:hAnsi="Arial" w:cs="Arial"/>
        </w:rPr>
      </w:pPr>
      <w:r w:rsidRPr="000B0A34">
        <w:rPr>
          <w:rFonts w:ascii="Arial" w:hAnsi="Arial" w:cs="Arial"/>
        </w:rPr>
        <w:t>La preferencia de los consumidores hoy en día es que el producto s</w:t>
      </w:r>
      <w:r w:rsidR="00E0099D">
        <w:rPr>
          <w:rFonts w:ascii="Arial" w:hAnsi="Arial" w:cs="Arial"/>
        </w:rPr>
        <w:t xml:space="preserve">e venda </w:t>
      </w:r>
      <w:r w:rsidRPr="000B0A34">
        <w:rPr>
          <w:rFonts w:ascii="Arial" w:hAnsi="Arial" w:cs="Arial"/>
        </w:rPr>
        <w:t xml:space="preserve">en el lugar adecuado, en el </w:t>
      </w:r>
      <w:r w:rsidRPr="00CA0914">
        <w:rPr>
          <w:rFonts w:ascii="Arial" w:hAnsi="Arial" w:cs="Arial"/>
        </w:rPr>
        <w:t xml:space="preserve">momento oportuno, y que su precio refleje el que el consumidor esté dispuesto a pagar </w:t>
      </w:r>
      <w:r w:rsidR="00CA0914" w:rsidRPr="00CA0914">
        <w:rPr>
          <w:rFonts w:ascii="Arial" w:hAnsi="Arial" w:cs="Arial"/>
        </w:rPr>
        <w:t xml:space="preserve">el que </w:t>
      </w:r>
      <w:r w:rsidR="00CA0914" w:rsidRPr="00CA0914">
        <w:rPr>
          <w:rStyle w:val="Textoennegrita"/>
          <w:rFonts w:ascii="Arial" w:hAnsi="Arial" w:cs="Arial"/>
          <w:b w:val="0"/>
          <w:bCs w:val="0"/>
        </w:rPr>
        <w:t>el</w:t>
      </w:r>
      <w:r w:rsidR="00CA0914" w:rsidRPr="00CA0914">
        <w:rPr>
          <w:rStyle w:val="Textoennegrita"/>
          <w:rFonts w:ascii="Arial" w:hAnsi="Arial" w:cs="Arial"/>
        </w:rPr>
        <w:t xml:space="preserve"> </w:t>
      </w:r>
      <w:r w:rsidR="00CA0914" w:rsidRPr="00CA0914">
        <w:rPr>
          <w:rStyle w:val="Textoennegrita"/>
          <w:rFonts w:ascii="Arial" w:hAnsi="Arial" w:cs="Arial"/>
          <w:b w:val="0"/>
          <w:bCs w:val="0"/>
        </w:rPr>
        <w:t>consumido</w:t>
      </w:r>
      <w:r w:rsidR="00CA0914" w:rsidRPr="00CA0914">
        <w:rPr>
          <w:rStyle w:val="Textoennegrita"/>
          <w:rFonts w:ascii="Arial" w:hAnsi="Arial" w:cs="Arial"/>
        </w:rPr>
        <w:t>r</w:t>
      </w:r>
      <w:r w:rsidR="00CA0914" w:rsidRPr="00CA0914">
        <w:rPr>
          <w:rFonts w:ascii="Arial" w:hAnsi="Arial" w:cs="Arial"/>
        </w:rPr>
        <w:t xml:space="preserve"> le asigne</w:t>
      </w:r>
      <w:r w:rsidR="00CA0914">
        <w:rPr>
          <w:rFonts w:ascii="Arial" w:hAnsi="Arial" w:cs="Arial"/>
        </w:rPr>
        <w:t>.</w:t>
      </w:r>
      <w:r w:rsidRPr="000B0A34">
        <w:rPr>
          <w:rFonts w:ascii="Arial" w:hAnsi="Arial" w:cs="Arial"/>
        </w:rPr>
        <w:t xml:space="preserve"> </w:t>
      </w:r>
    </w:p>
    <w:p w14:paraId="463527E2" w14:textId="77777777" w:rsidR="00677F78" w:rsidRPr="000B0A34" w:rsidRDefault="00677F78" w:rsidP="00F366E3">
      <w:pPr>
        <w:spacing w:line="360" w:lineRule="auto"/>
        <w:jc w:val="both"/>
        <w:rPr>
          <w:rFonts w:ascii="Arial" w:hAnsi="Arial" w:cs="Arial"/>
        </w:rPr>
      </w:pPr>
    </w:p>
    <w:p w14:paraId="1EF86E2F" w14:textId="15D5C657" w:rsidR="00F366E3" w:rsidRPr="000B0A34" w:rsidRDefault="00F366E3" w:rsidP="00F366E3">
      <w:pPr>
        <w:spacing w:line="360" w:lineRule="auto"/>
        <w:jc w:val="both"/>
        <w:rPr>
          <w:rFonts w:ascii="Arial" w:hAnsi="Arial" w:cs="Arial"/>
        </w:rPr>
      </w:pPr>
      <w:r w:rsidRPr="000B0A34">
        <w:rPr>
          <w:rFonts w:ascii="Arial" w:hAnsi="Arial" w:cs="Arial"/>
        </w:rPr>
        <w:t>Aquí es cuando entra la administración de la logística y su gestión a todo nivel, es decir, la forma como el gerente del área deberá tener respuesta para el cliente, pues durante el proceso negociador tanto el exportador como el importador buscan obtener algo de la suma logística más DFI</w:t>
      </w:r>
      <w:r w:rsidR="00677F78" w:rsidRPr="000B0A34">
        <w:rPr>
          <w:rFonts w:ascii="Arial" w:hAnsi="Arial" w:cs="Arial"/>
        </w:rPr>
        <w:t>.</w:t>
      </w:r>
    </w:p>
    <w:p w14:paraId="11F51E5F" w14:textId="77777777" w:rsidR="00677F78" w:rsidRPr="000B0A34" w:rsidRDefault="00677F78" w:rsidP="00F366E3">
      <w:pPr>
        <w:spacing w:line="360" w:lineRule="auto"/>
        <w:jc w:val="both"/>
        <w:rPr>
          <w:rFonts w:ascii="Arial" w:hAnsi="Arial" w:cs="Arial"/>
        </w:rPr>
      </w:pPr>
    </w:p>
    <w:p w14:paraId="24986070" w14:textId="78953C3A" w:rsidR="00F366E3" w:rsidRPr="000B0A34" w:rsidRDefault="00F366E3" w:rsidP="00F366E3">
      <w:pPr>
        <w:spacing w:line="360" w:lineRule="auto"/>
        <w:jc w:val="both"/>
        <w:rPr>
          <w:rFonts w:ascii="Arial" w:hAnsi="Arial" w:cs="Arial"/>
        </w:rPr>
      </w:pPr>
      <w:r w:rsidRPr="000B0A34">
        <w:rPr>
          <w:rFonts w:ascii="Arial" w:hAnsi="Arial" w:cs="Arial"/>
        </w:rPr>
        <w:t xml:space="preserve">Para desarrollar una logística adecuada se deben tener en cuenta cada una de las operaciones necesarias para mantener una actividad productiva, es decir, desde la programación de las compras hasta el servicio postventa. </w:t>
      </w:r>
    </w:p>
    <w:p w14:paraId="3A43A195" w14:textId="77777777" w:rsidR="00F366E3" w:rsidRPr="000B0A34" w:rsidRDefault="00F366E3" w:rsidP="00F366E3">
      <w:pPr>
        <w:spacing w:line="360" w:lineRule="auto"/>
        <w:jc w:val="both"/>
        <w:rPr>
          <w:rFonts w:ascii="Arial" w:hAnsi="Arial" w:cs="Arial"/>
        </w:rPr>
      </w:pPr>
    </w:p>
    <w:p w14:paraId="4F9A9E9B" w14:textId="4CAD43C1" w:rsidR="00F366E3" w:rsidRPr="000B0A34" w:rsidRDefault="00F366E3" w:rsidP="00F366E3">
      <w:pPr>
        <w:spacing w:line="360" w:lineRule="auto"/>
        <w:jc w:val="both"/>
        <w:rPr>
          <w:rFonts w:ascii="Arial" w:hAnsi="Arial" w:cs="Arial"/>
        </w:rPr>
      </w:pPr>
      <w:r w:rsidRPr="000B0A34">
        <w:rPr>
          <w:rFonts w:ascii="Arial" w:hAnsi="Arial" w:cs="Arial"/>
        </w:rPr>
        <w:t>Con el manejo de un sistema logístico, las empresas lograran proveer el PRODUCTO correcto, e</w:t>
      </w:r>
      <w:r w:rsidR="008E0434">
        <w:rPr>
          <w:rFonts w:ascii="Arial" w:hAnsi="Arial" w:cs="Arial"/>
        </w:rPr>
        <w:t>n</w:t>
      </w:r>
      <w:r w:rsidRPr="000B0A34">
        <w:rPr>
          <w:rFonts w:ascii="Arial" w:hAnsi="Arial" w:cs="Arial"/>
        </w:rPr>
        <w:t xml:space="preserve"> la CANTIDAD requerida, en condiciones adecuadas, en el LUGAR preciso, en el TIEMPO exigido y a un COSTO razonable.</w:t>
      </w:r>
    </w:p>
    <w:p w14:paraId="79C3731A" w14:textId="77777777" w:rsidR="00F366E3" w:rsidRPr="000B0A34" w:rsidRDefault="00F366E3" w:rsidP="00F366E3">
      <w:pPr>
        <w:spacing w:line="360" w:lineRule="auto"/>
        <w:jc w:val="both"/>
        <w:rPr>
          <w:rFonts w:ascii="Arial" w:hAnsi="Arial" w:cs="Arial"/>
        </w:rPr>
      </w:pPr>
    </w:p>
    <w:p w14:paraId="5A23A1A2" w14:textId="77777777" w:rsidR="00F366E3" w:rsidRDefault="00F366E3" w:rsidP="00F366E3">
      <w:pPr>
        <w:spacing w:line="360" w:lineRule="auto"/>
        <w:jc w:val="both"/>
        <w:rPr>
          <w:rFonts w:ascii="Arial" w:hAnsi="Arial" w:cs="Arial"/>
          <w:sz w:val="24"/>
          <w:szCs w:val="24"/>
        </w:rPr>
      </w:pPr>
      <w:r w:rsidRPr="000B0A34">
        <w:rPr>
          <w:rFonts w:ascii="Arial" w:hAnsi="Arial" w:cs="Arial"/>
        </w:rPr>
        <w:t xml:space="preserve">Esto se consigue mediante una </w:t>
      </w:r>
      <w:r w:rsidRPr="000B0A34">
        <w:rPr>
          <w:rFonts w:ascii="Arial" w:hAnsi="Arial" w:cs="Arial"/>
          <w:b/>
          <w:bCs/>
        </w:rPr>
        <w:t xml:space="preserve">gerencia de cadena de abastecimiento </w:t>
      </w:r>
      <w:r w:rsidRPr="000B0A34">
        <w:rPr>
          <w:rFonts w:ascii="Arial" w:hAnsi="Arial" w:cs="Arial"/>
        </w:rPr>
        <w:t>que cubra desde la materia prima hasta el punto donde el producto o servicio va a ser finalmente consumido, conjugado con una función gerencial que provea el PRODUCTO correcto, en la CANTIDAD requerida, en condiciones adecuadas, en el LUGAR preciso, en el TIEMPO exigido y a un COSTO razonable.</w:t>
      </w:r>
    </w:p>
    <w:p w14:paraId="270DB6BF" w14:textId="77777777" w:rsidR="00677F78" w:rsidRPr="00F366E3" w:rsidRDefault="00677F78" w:rsidP="00F366E3">
      <w:pPr>
        <w:spacing w:line="360" w:lineRule="auto"/>
        <w:jc w:val="both"/>
        <w:rPr>
          <w:rFonts w:ascii="Arial" w:hAnsi="Arial" w:cs="Arial"/>
          <w:sz w:val="24"/>
          <w:szCs w:val="24"/>
        </w:rPr>
      </w:pPr>
    </w:p>
    <w:p w14:paraId="23FCA0FD" w14:textId="77777777" w:rsidR="00F366E3" w:rsidRPr="000B0A34" w:rsidRDefault="00F366E3" w:rsidP="00F366E3">
      <w:pPr>
        <w:spacing w:line="360" w:lineRule="auto"/>
        <w:jc w:val="both"/>
        <w:rPr>
          <w:rFonts w:ascii="Arial" w:hAnsi="Arial" w:cs="Arial"/>
        </w:rPr>
      </w:pPr>
      <w:r w:rsidRPr="000B0A34">
        <w:rPr>
          <w:rFonts w:ascii="Arial" w:hAnsi="Arial" w:cs="Arial"/>
          <w:b/>
          <w:bCs/>
        </w:rPr>
        <w:t xml:space="preserve"> DISTRIBUCION FISICA DE MERCANCIAS</w:t>
      </w:r>
    </w:p>
    <w:p w14:paraId="2DB8DB49" w14:textId="77777777" w:rsidR="00F366E3" w:rsidRPr="000B0A34" w:rsidRDefault="00F366E3" w:rsidP="00F366E3">
      <w:pPr>
        <w:spacing w:line="360" w:lineRule="auto"/>
        <w:jc w:val="both"/>
        <w:rPr>
          <w:rFonts w:ascii="Arial" w:hAnsi="Arial" w:cs="Arial"/>
          <w:b/>
          <w:bCs/>
        </w:rPr>
      </w:pPr>
    </w:p>
    <w:p w14:paraId="27C13D0A" w14:textId="77777777" w:rsidR="00F366E3" w:rsidRPr="000B0A34" w:rsidRDefault="00F366E3" w:rsidP="00F366E3">
      <w:pPr>
        <w:spacing w:line="360" w:lineRule="auto"/>
        <w:jc w:val="both"/>
        <w:rPr>
          <w:rFonts w:ascii="Arial" w:hAnsi="Arial" w:cs="Arial"/>
          <w:b/>
          <w:bCs/>
        </w:rPr>
      </w:pPr>
      <w:r w:rsidRPr="000B0A34">
        <w:rPr>
          <w:rFonts w:ascii="Arial" w:hAnsi="Arial" w:cs="Arial"/>
          <w:b/>
          <w:bCs/>
        </w:rPr>
        <w:t xml:space="preserve">Definición </w:t>
      </w:r>
    </w:p>
    <w:p w14:paraId="1D53D999" w14:textId="77777777" w:rsidR="00677F78" w:rsidRPr="00F366E3" w:rsidRDefault="00677F78" w:rsidP="00F366E3">
      <w:pPr>
        <w:spacing w:line="360" w:lineRule="auto"/>
        <w:jc w:val="both"/>
        <w:rPr>
          <w:rFonts w:ascii="Arial" w:hAnsi="Arial" w:cs="Arial"/>
          <w:b/>
          <w:bCs/>
          <w:sz w:val="24"/>
          <w:szCs w:val="24"/>
        </w:rPr>
      </w:pPr>
    </w:p>
    <w:p w14:paraId="3B4F60FB" w14:textId="77777777" w:rsidR="00F366E3" w:rsidRPr="000B0A34" w:rsidRDefault="00F366E3" w:rsidP="00F366E3">
      <w:pPr>
        <w:spacing w:line="360" w:lineRule="auto"/>
        <w:jc w:val="both"/>
        <w:rPr>
          <w:rFonts w:ascii="Arial" w:hAnsi="Arial" w:cs="Arial"/>
        </w:rPr>
      </w:pPr>
      <w:r w:rsidRPr="000B0A34">
        <w:rPr>
          <w:rFonts w:ascii="Arial" w:hAnsi="Arial" w:cs="Arial"/>
        </w:rPr>
        <w:t xml:space="preserve">Para definir la distribución física de mercancías primero debemos asumirla con un enfoque de gestión empresarial para que pueda ser seguida bajo la óptica de una gerencia de DFI en la toma de decisiones de los negocios de comercio exterior. </w:t>
      </w:r>
    </w:p>
    <w:p w14:paraId="6B562F9F" w14:textId="77777777" w:rsidR="000B0A34" w:rsidRPr="000B0A34" w:rsidRDefault="000B0A34" w:rsidP="00F366E3">
      <w:pPr>
        <w:spacing w:line="360" w:lineRule="auto"/>
        <w:jc w:val="both"/>
        <w:rPr>
          <w:rFonts w:ascii="Arial" w:hAnsi="Arial" w:cs="Arial"/>
        </w:rPr>
      </w:pPr>
    </w:p>
    <w:p w14:paraId="6F48476F" w14:textId="65473B0E" w:rsidR="00F366E3" w:rsidRPr="000B0A34" w:rsidRDefault="00F366E3" w:rsidP="00F366E3">
      <w:pPr>
        <w:spacing w:line="360" w:lineRule="auto"/>
        <w:jc w:val="both"/>
        <w:rPr>
          <w:rFonts w:ascii="Arial" w:hAnsi="Arial" w:cs="Arial"/>
        </w:rPr>
      </w:pPr>
      <w:r w:rsidRPr="000B0A34">
        <w:rPr>
          <w:rFonts w:ascii="Arial" w:hAnsi="Arial" w:cs="Arial"/>
        </w:rPr>
        <w:t>Por lo tanto, l</w:t>
      </w:r>
      <w:r w:rsidR="007C53E6">
        <w:rPr>
          <w:rFonts w:ascii="Arial" w:hAnsi="Arial" w:cs="Arial"/>
        </w:rPr>
        <w:t>a</w:t>
      </w:r>
      <w:r w:rsidRPr="000B0A34">
        <w:rPr>
          <w:rFonts w:ascii="Arial" w:hAnsi="Arial" w:cs="Arial"/>
        </w:rPr>
        <w:t xml:space="preserve"> definiremos como el conjunto de operaciones necesarias para el desplazamiento de los productos preparados como carga, desde el lugar de producción o manufactura en el país de exportación hasta el local del importador en el país destino, bajo el concepto de óptima calidad</w:t>
      </w:r>
      <w:r w:rsidR="00D67814">
        <w:rPr>
          <w:rFonts w:ascii="Arial" w:hAnsi="Arial" w:cs="Arial"/>
        </w:rPr>
        <w:t xml:space="preserve"> ,</w:t>
      </w:r>
      <w:r w:rsidRPr="000B0A34">
        <w:rPr>
          <w:rFonts w:ascii="Arial" w:hAnsi="Arial" w:cs="Arial"/>
        </w:rPr>
        <w:t xml:space="preserve"> costo razonable y entrega justo a tiempo. </w:t>
      </w:r>
    </w:p>
    <w:p w14:paraId="653CFAC1" w14:textId="77777777" w:rsidR="000B0A34" w:rsidRPr="000B0A34" w:rsidRDefault="000B0A34" w:rsidP="00F366E3">
      <w:pPr>
        <w:spacing w:line="360" w:lineRule="auto"/>
        <w:jc w:val="both"/>
        <w:rPr>
          <w:rFonts w:ascii="Arial" w:hAnsi="Arial" w:cs="Arial"/>
        </w:rPr>
      </w:pPr>
    </w:p>
    <w:p w14:paraId="42E96DC0" w14:textId="227110AF" w:rsidR="00F366E3" w:rsidRPr="000B0A34" w:rsidRDefault="00F366E3" w:rsidP="00F366E3">
      <w:pPr>
        <w:spacing w:line="360" w:lineRule="auto"/>
        <w:jc w:val="both"/>
        <w:rPr>
          <w:rFonts w:ascii="Arial" w:hAnsi="Arial" w:cs="Arial"/>
        </w:rPr>
      </w:pPr>
      <w:r w:rsidRPr="000B0A34">
        <w:rPr>
          <w:rFonts w:ascii="Arial" w:hAnsi="Arial" w:cs="Arial"/>
        </w:rPr>
        <w:t>El objetivo es contribuir a que, desde la óptica gerencial, se pueda seguir la regla de oro de la DFI "transportar el producto adecuado, en la cantidad requerida, al lugar acordado y al menor costo total para satisfacer las necesidades del consumidor en el mercado internacional justo a tiempo (JAT) y con calidad total (CT)"(Ruibal Handabaka,</w:t>
      </w:r>
      <w:r w:rsidR="00CA0914" w:rsidRPr="000B0A34">
        <w:rPr>
          <w:rFonts w:ascii="Arial" w:hAnsi="Arial" w:cs="Arial"/>
        </w:rPr>
        <w:t>1994, p.</w:t>
      </w:r>
      <w:r w:rsidRPr="000B0A34">
        <w:rPr>
          <w:rFonts w:ascii="Arial" w:hAnsi="Arial" w:cs="Arial"/>
        </w:rPr>
        <w:t xml:space="preserve"> XIII)</w:t>
      </w:r>
    </w:p>
    <w:p w14:paraId="1024457B" w14:textId="77777777" w:rsidR="00F366E3" w:rsidRPr="000B0A34" w:rsidRDefault="00F366E3" w:rsidP="00F366E3">
      <w:pPr>
        <w:spacing w:line="360" w:lineRule="auto"/>
        <w:jc w:val="both"/>
        <w:rPr>
          <w:rFonts w:ascii="Arial" w:hAnsi="Arial" w:cs="Arial"/>
        </w:rPr>
      </w:pPr>
    </w:p>
    <w:p w14:paraId="5A8A3448" w14:textId="77777777" w:rsidR="00F366E3" w:rsidRPr="000B0A34" w:rsidRDefault="00F366E3" w:rsidP="00F366E3">
      <w:pPr>
        <w:spacing w:line="360" w:lineRule="auto"/>
        <w:jc w:val="both"/>
        <w:rPr>
          <w:rFonts w:ascii="Arial" w:hAnsi="Arial" w:cs="Arial"/>
          <w:b/>
          <w:bCs/>
        </w:rPr>
      </w:pPr>
      <w:r w:rsidRPr="000B0A34">
        <w:rPr>
          <w:rFonts w:ascii="Arial" w:hAnsi="Arial" w:cs="Arial"/>
          <w:b/>
          <w:bCs/>
        </w:rPr>
        <w:t>IMPORTANCIA DE LA DFI</w:t>
      </w:r>
    </w:p>
    <w:p w14:paraId="03049BA1" w14:textId="77777777" w:rsidR="00F366E3" w:rsidRPr="000B0A34" w:rsidRDefault="00F366E3" w:rsidP="00F366E3">
      <w:pPr>
        <w:spacing w:line="360" w:lineRule="auto"/>
        <w:jc w:val="both"/>
        <w:rPr>
          <w:rFonts w:ascii="Arial" w:hAnsi="Arial" w:cs="Arial"/>
          <w:b/>
          <w:bCs/>
        </w:rPr>
      </w:pPr>
    </w:p>
    <w:p w14:paraId="62D3316C" w14:textId="77777777" w:rsidR="00F366E3" w:rsidRPr="000B0A34" w:rsidRDefault="00F366E3" w:rsidP="00F366E3">
      <w:pPr>
        <w:spacing w:line="360" w:lineRule="auto"/>
        <w:jc w:val="both"/>
        <w:rPr>
          <w:rFonts w:ascii="Arial" w:hAnsi="Arial" w:cs="Arial"/>
        </w:rPr>
      </w:pPr>
      <w:r w:rsidRPr="000B0A34">
        <w:rPr>
          <w:rFonts w:ascii="Arial" w:hAnsi="Arial" w:cs="Arial"/>
        </w:rPr>
        <w:t>La importancia de la distribución física de mercancías (DFI) surge de la necesidad de movilización y manejo óptimo de las cargas. Debido a una serie de graves contratiempos ocasionados por un mal dominio del transporte y de sus operaciones conexas, el mundo sintió la urgencia de analizar los medios conducentes a una mejor y mayor seguridad en la movilidad de las mercancías, lo cual propició el nacimiento del estudio y desarrollo de la Distribución Física de Mercancías y su Gestión Logística Internacional.</w:t>
      </w:r>
    </w:p>
    <w:p w14:paraId="5B1BF672" w14:textId="77777777" w:rsidR="00F366E3" w:rsidRPr="000B0A34" w:rsidRDefault="00F366E3" w:rsidP="00F366E3">
      <w:pPr>
        <w:spacing w:line="360" w:lineRule="auto"/>
        <w:jc w:val="both"/>
        <w:rPr>
          <w:rFonts w:ascii="Arial" w:hAnsi="Arial" w:cs="Arial"/>
        </w:rPr>
      </w:pPr>
    </w:p>
    <w:p w14:paraId="5ACA47B5" w14:textId="07F566D0" w:rsidR="00F366E3" w:rsidRPr="000B0A34" w:rsidRDefault="00F366E3" w:rsidP="00F366E3">
      <w:pPr>
        <w:spacing w:line="360" w:lineRule="auto"/>
        <w:jc w:val="both"/>
        <w:rPr>
          <w:rFonts w:ascii="Arial" w:hAnsi="Arial" w:cs="Arial"/>
        </w:rPr>
      </w:pPr>
      <w:r w:rsidRPr="000B0A34">
        <w:rPr>
          <w:rFonts w:ascii="Arial" w:hAnsi="Arial" w:cs="Arial"/>
        </w:rPr>
        <w:t xml:space="preserve">Desde esta óptica, la DFI tiene por finalidad descubrir la solución más satisfactoria para llevar la cantidad correcta de </w:t>
      </w:r>
      <w:r w:rsidRPr="00CA0914">
        <w:rPr>
          <w:rFonts w:ascii="Arial" w:hAnsi="Arial" w:cs="Arial"/>
        </w:rPr>
        <w:t>producto</w:t>
      </w:r>
      <w:r w:rsidR="00CA0914" w:rsidRPr="00CA0914">
        <w:rPr>
          <w:rFonts w:ascii="Arial" w:hAnsi="Arial" w:cs="Arial"/>
        </w:rPr>
        <w:t xml:space="preserve"> desde su origen </w:t>
      </w:r>
      <w:r w:rsidR="00CA0914" w:rsidRPr="00CA0914">
        <w:rPr>
          <w:rStyle w:val="Textoennegrita"/>
          <w:rFonts w:ascii="Arial" w:hAnsi="Arial" w:cs="Arial"/>
          <w:b w:val="0"/>
          <w:bCs w:val="0"/>
        </w:rPr>
        <w:t>hasta el lugar adecuado</w:t>
      </w:r>
      <w:r w:rsidRPr="00CA0914">
        <w:rPr>
          <w:rFonts w:ascii="Arial" w:hAnsi="Arial" w:cs="Arial"/>
          <w:b/>
          <w:bCs/>
        </w:rPr>
        <w:t>,</w:t>
      </w:r>
      <w:r w:rsidRPr="000B0A34">
        <w:rPr>
          <w:rFonts w:ascii="Arial" w:hAnsi="Arial" w:cs="Arial"/>
        </w:rPr>
        <w:t xml:space="preserve"> en el tiempo necesario y al mínimo costo posible, compatible con la estrategia de servicio requerida.</w:t>
      </w:r>
    </w:p>
    <w:p w14:paraId="1D2DD1DC" w14:textId="77777777" w:rsidR="00F366E3" w:rsidRPr="000B0A34" w:rsidRDefault="00F366E3" w:rsidP="00F366E3">
      <w:pPr>
        <w:spacing w:line="360" w:lineRule="auto"/>
        <w:jc w:val="both"/>
        <w:rPr>
          <w:rFonts w:ascii="Arial" w:hAnsi="Arial" w:cs="Arial"/>
        </w:rPr>
      </w:pPr>
      <w:r w:rsidRPr="000B0A34">
        <w:rPr>
          <w:rFonts w:ascii="Arial" w:hAnsi="Arial" w:cs="Arial"/>
        </w:rPr>
        <w:t xml:space="preserve"> </w:t>
      </w:r>
    </w:p>
    <w:p w14:paraId="01D89601" w14:textId="25E09B6D" w:rsidR="00F366E3" w:rsidRDefault="00F366E3" w:rsidP="00F366E3">
      <w:pPr>
        <w:spacing w:line="360" w:lineRule="auto"/>
        <w:jc w:val="both"/>
        <w:rPr>
          <w:rFonts w:ascii="Arial" w:hAnsi="Arial" w:cs="Arial"/>
        </w:rPr>
      </w:pPr>
      <w:r w:rsidRPr="000B0A34">
        <w:rPr>
          <w:rFonts w:ascii="Arial" w:hAnsi="Arial" w:cs="Arial"/>
        </w:rPr>
        <w:t>La gestión logística DFI trata todo lo relacionado con el movimiento de la mercancía desde el productor hasta el usuario final, incluyendo las etapas correspondientes a depósitos regionales o terminales y /o canales indirectos utilizados</w:t>
      </w:r>
      <w:r w:rsidR="000B0A34">
        <w:rPr>
          <w:rFonts w:ascii="Arial" w:hAnsi="Arial" w:cs="Arial"/>
        </w:rPr>
        <w:t>.</w:t>
      </w:r>
    </w:p>
    <w:p w14:paraId="7B192748" w14:textId="77777777" w:rsidR="000B0A34" w:rsidRPr="000B0A34" w:rsidRDefault="000B0A34" w:rsidP="00F366E3">
      <w:pPr>
        <w:spacing w:line="360" w:lineRule="auto"/>
        <w:jc w:val="both"/>
        <w:rPr>
          <w:rFonts w:ascii="Arial" w:hAnsi="Arial" w:cs="Arial"/>
        </w:rPr>
      </w:pPr>
    </w:p>
    <w:p w14:paraId="6CFF56DD" w14:textId="77777777" w:rsidR="00F366E3" w:rsidRPr="000B0A34" w:rsidRDefault="00F366E3" w:rsidP="00F366E3">
      <w:pPr>
        <w:spacing w:line="360" w:lineRule="auto"/>
        <w:jc w:val="both"/>
        <w:rPr>
          <w:rFonts w:ascii="Arial" w:hAnsi="Arial" w:cs="Arial"/>
        </w:rPr>
      </w:pPr>
      <w:r w:rsidRPr="000B0A34">
        <w:rPr>
          <w:rFonts w:ascii="Arial" w:hAnsi="Arial" w:cs="Arial"/>
        </w:rPr>
        <w:t xml:space="preserve">Como lo menciona Castellanos (2009) la DFI cumple la función de guardar el equilibrio que debe existir entre los términos contractuales y su cumplimiento en función de los canales de distribución, precios, tiempos y gestión operativa, y su proyección a mediano plazo en concordancia con la política empresarial. </w:t>
      </w:r>
    </w:p>
    <w:p w14:paraId="1AB44677" w14:textId="24658E4D" w:rsidR="00F366E3" w:rsidRPr="000B0A34" w:rsidRDefault="00F366E3" w:rsidP="00F366E3">
      <w:pPr>
        <w:spacing w:line="360" w:lineRule="auto"/>
        <w:jc w:val="both"/>
        <w:rPr>
          <w:rFonts w:ascii="Arial" w:hAnsi="Arial" w:cs="Arial"/>
        </w:rPr>
      </w:pPr>
      <w:r w:rsidRPr="000B0A34">
        <w:rPr>
          <w:rFonts w:ascii="Arial" w:hAnsi="Arial" w:cs="Arial"/>
        </w:rPr>
        <w:lastRenderedPageBreak/>
        <w:t>La DFI se extiende sobre un campo muy amplio que abarca no solo el transporte, sino todas las actividades que se deben desarrollar acerca de cómo transportar, la tecnología de este y los itinerarios que se van a cubrir, a lo que se le deben sumar otros factores, tales como:</w:t>
      </w:r>
    </w:p>
    <w:p w14:paraId="10FFF61C" w14:textId="77777777" w:rsidR="00F366E3" w:rsidRPr="000B0A34" w:rsidRDefault="00F366E3" w:rsidP="00F366E3">
      <w:pPr>
        <w:pStyle w:val="Prrafodelista"/>
        <w:widowControl/>
        <w:numPr>
          <w:ilvl w:val="0"/>
          <w:numId w:val="24"/>
        </w:numPr>
        <w:autoSpaceDE/>
        <w:autoSpaceDN/>
        <w:spacing w:line="360" w:lineRule="auto"/>
        <w:contextualSpacing/>
        <w:jc w:val="both"/>
        <w:rPr>
          <w:rFonts w:ascii="Arial" w:hAnsi="Arial" w:cs="Arial"/>
        </w:rPr>
      </w:pPr>
      <w:r w:rsidRPr="000B0A34">
        <w:rPr>
          <w:rFonts w:ascii="Arial" w:hAnsi="Arial" w:cs="Arial"/>
        </w:rPr>
        <w:t xml:space="preserve">Acondicionamiento </w:t>
      </w:r>
    </w:p>
    <w:p w14:paraId="46915076" w14:textId="77777777" w:rsidR="00F366E3" w:rsidRPr="000B0A34" w:rsidRDefault="00F366E3" w:rsidP="00F366E3">
      <w:pPr>
        <w:pStyle w:val="Prrafodelista"/>
        <w:widowControl/>
        <w:numPr>
          <w:ilvl w:val="0"/>
          <w:numId w:val="24"/>
        </w:numPr>
        <w:autoSpaceDE/>
        <w:autoSpaceDN/>
        <w:spacing w:line="360" w:lineRule="auto"/>
        <w:contextualSpacing/>
        <w:jc w:val="both"/>
        <w:rPr>
          <w:rFonts w:ascii="Arial" w:hAnsi="Arial" w:cs="Arial"/>
        </w:rPr>
      </w:pPr>
      <w:r w:rsidRPr="000B0A34">
        <w:rPr>
          <w:rFonts w:ascii="Arial" w:hAnsi="Arial" w:cs="Arial"/>
        </w:rPr>
        <w:t xml:space="preserve">Embalaje </w:t>
      </w:r>
    </w:p>
    <w:p w14:paraId="4FC892DC" w14:textId="77777777" w:rsidR="00F366E3" w:rsidRPr="000B0A34" w:rsidRDefault="00F366E3" w:rsidP="00F366E3">
      <w:pPr>
        <w:pStyle w:val="Prrafodelista"/>
        <w:widowControl/>
        <w:numPr>
          <w:ilvl w:val="0"/>
          <w:numId w:val="24"/>
        </w:numPr>
        <w:autoSpaceDE/>
        <w:autoSpaceDN/>
        <w:spacing w:line="360" w:lineRule="auto"/>
        <w:contextualSpacing/>
        <w:jc w:val="both"/>
        <w:rPr>
          <w:rFonts w:ascii="Arial" w:hAnsi="Arial" w:cs="Arial"/>
        </w:rPr>
      </w:pPr>
      <w:r w:rsidRPr="000B0A34">
        <w:rPr>
          <w:rFonts w:ascii="Arial" w:hAnsi="Arial" w:cs="Arial"/>
        </w:rPr>
        <w:t xml:space="preserve">Los transportes complementarios hasta el puerto o el aeropuerto de embarque </w:t>
      </w:r>
    </w:p>
    <w:p w14:paraId="5CB6F383" w14:textId="77777777" w:rsidR="00F366E3" w:rsidRPr="000B0A34" w:rsidRDefault="00F366E3" w:rsidP="00F366E3">
      <w:pPr>
        <w:pStyle w:val="Prrafodelista"/>
        <w:widowControl/>
        <w:numPr>
          <w:ilvl w:val="0"/>
          <w:numId w:val="24"/>
        </w:numPr>
        <w:autoSpaceDE/>
        <w:autoSpaceDN/>
        <w:spacing w:line="360" w:lineRule="auto"/>
        <w:contextualSpacing/>
        <w:jc w:val="both"/>
        <w:rPr>
          <w:rFonts w:ascii="Arial" w:hAnsi="Arial" w:cs="Arial"/>
        </w:rPr>
      </w:pPr>
      <w:r w:rsidRPr="000B0A34">
        <w:rPr>
          <w:rFonts w:ascii="Arial" w:hAnsi="Arial" w:cs="Arial"/>
        </w:rPr>
        <w:t xml:space="preserve">Las manipulaciones y los puntos de depósitos intermedios </w:t>
      </w:r>
    </w:p>
    <w:p w14:paraId="71A8D083" w14:textId="77777777" w:rsidR="00F366E3" w:rsidRPr="000B0A34" w:rsidRDefault="00F366E3" w:rsidP="00F366E3">
      <w:pPr>
        <w:pStyle w:val="Prrafodelista"/>
        <w:widowControl/>
        <w:numPr>
          <w:ilvl w:val="0"/>
          <w:numId w:val="24"/>
        </w:numPr>
        <w:autoSpaceDE/>
        <w:autoSpaceDN/>
        <w:spacing w:line="360" w:lineRule="auto"/>
        <w:contextualSpacing/>
        <w:jc w:val="both"/>
        <w:rPr>
          <w:rFonts w:ascii="Arial" w:hAnsi="Arial" w:cs="Arial"/>
        </w:rPr>
      </w:pPr>
      <w:r w:rsidRPr="000B0A34">
        <w:rPr>
          <w:rFonts w:ascii="Arial" w:hAnsi="Arial" w:cs="Arial"/>
        </w:rPr>
        <w:t xml:space="preserve">Las formalidades de despacho de aduana a la salida del país exportador y a la entrada del país importador </w:t>
      </w:r>
    </w:p>
    <w:p w14:paraId="74542F51" w14:textId="43479EBA" w:rsidR="00F366E3" w:rsidRPr="000B0A34" w:rsidRDefault="00F366E3" w:rsidP="00F366E3">
      <w:pPr>
        <w:pStyle w:val="Prrafodelista"/>
        <w:widowControl/>
        <w:numPr>
          <w:ilvl w:val="0"/>
          <w:numId w:val="24"/>
        </w:numPr>
        <w:autoSpaceDE/>
        <w:autoSpaceDN/>
        <w:spacing w:line="360" w:lineRule="auto"/>
        <w:contextualSpacing/>
        <w:jc w:val="both"/>
        <w:rPr>
          <w:rFonts w:ascii="Arial" w:hAnsi="Arial" w:cs="Arial"/>
        </w:rPr>
      </w:pPr>
      <w:r w:rsidRPr="000B0A34">
        <w:rPr>
          <w:rFonts w:ascii="Arial" w:hAnsi="Arial" w:cs="Arial"/>
        </w:rPr>
        <w:t>Los derechos y tasas de aduana que han de pagarse según el inco</w:t>
      </w:r>
      <w:r w:rsidR="00154559">
        <w:rPr>
          <w:rFonts w:ascii="Arial" w:hAnsi="Arial" w:cs="Arial"/>
        </w:rPr>
        <w:t>terms</w:t>
      </w:r>
      <w:r w:rsidRPr="000B0A34">
        <w:rPr>
          <w:rFonts w:ascii="Arial" w:hAnsi="Arial" w:cs="Arial"/>
        </w:rPr>
        <w:t xml:space="preserve"> aplicado.</w:t>
      </w:r>
    </w:p>
    <w:p w14:paraId="5CA82ED6" w14:textId="77777777" w:rsidR="00F366E3" w:rsidRPr="000B0A34" w:rsidRDefault="00F366E3" w:rsidP="00F366E3">
      <w:pPr>
        <w:pStyle w:val="Prrafodelista"/>
        <w:widowControl/>
        <w:numPr>
          <w:ilvl w:val="0"/>
          <w:numId w:val="24"/>
        </w:numPr>
        <w:autoSpaceDE/>
        <w:autoSpaceDN/>
        <w:spacing w:line="360" w:lineRule="auto"/>
        <w:contextualSpacing/>
        <w:jc w:val="both"/>
        <w:rPr>
          <w:rFonts w:ascii="Arial" w:hAnsi="Arial" w:cs="Arial"/>
        </w:rPr>
      </w:pPr>
      <w:r w:rsidRPr="000B0A34">
        <w:rPr>
          <w:rFonts w:ascii="Arial" w:hAnsi="Arial" w:cs="Arial"/>
        </w:rPr>
        <w:t xml:space="preserve">El seguro de transporte. </w:t>
      </w:r>
    </w:p>
    <w:p w14:paraId="3B199DB0" w14:textId="77777777" w:rsidR="00F366E3" w:rsidRPr="000B0A34" w:rsidRDefault="00F366E3" w:rsidP="00F366E3">
      <w:pPr>
        <w:pStyle w:val="Prrafodelista"/>
        <w:widowControl/>
        <w:numPr>
          <w:ilvl w:val="0"/>
          <w:numId w:val="24"/>
        </w:numPr>
        <w:autoSpaceDE/>
        <w:autoSpaceDN/>
        <w:spacing w:line="360" w:lineRule="auto"/>
        <w:contextualSpacing/>
        <w:jc w:val="both"/>
        <w:rPr>
          <w:rFonts w:ascii="Arial" w:hAnsi="Arial" w:cs="Arial"/>
        </w:rPr>
      </w:pPr>
      <w:r w:rsidRPr="000B0A34">
        <w:rPr>
          <w:rFonts w:ascii="Arial" w:hAnsi="Arial" w:cs="Arial"/>
        </w:rPr>
        <w:t xml:space="preserve">Las modalidades de entrega del puerto o el aeropuerto de llegada. </w:t>
      </w:r>
    </w:p>
    <w:p w14:paraId="60C32986" w14:textId="77777777" w:rsidR="00F366E3" w:rsidRPr="000B0A34" w:rsidRDefault="00F366E3" w:rsidP="00F366E3">
      <w:pPr>
        <w:pStyle w:val="Prrafodelista"/>
        <w:widowControl/>
        <w:numPr>
          <w:ilvl w:val="0"/>
          <w:numId w:val="24"/>
        </w:numPr>
        <w:autoSpaceDE/>
        <w:autoSpaceDN/>
        <w:spacing w:line="360" w:lineRule="auto"/>
        <w:contextualSpacing/>
        <w:jc w:val="both"/>
        <w:rPr>
          <w:rFonts w:ascii="Arial" w:hAnsi="Arial" w:cs="Arial"/>
        </w:rPr>
      </w:pPr>
      <w:r w:rsidRPr="000B0A34">
        <w:rPr>
          <w:rFonts w:ascii="Arial" w:hAnsi="Arial" w:cs="Arial"/>
        </w:rPr>
        <w:t xml:space="preserve">La selección y el control del personal de servicio durante el desplazamiento de la mercancía </w:t>
      </w:r>
    </w:p>
    <w:p w14:paraId="3A1CE98C" w14:textId="77777777" w:rsidR="00F366E3" w:rsidRPr="000B0A34" w:rsidRDefault="00F366E3" w:rsidP="00F366E3">
      <w:pPr>
        <w:pStyle w:val="Prrafodelista"/>
        <w:widowControl/>
        <w:numPr>
          <w:ilvl w:val="0"/>
          <w:numId w:val="24"/>
        </w:numPr>
        <w:autoSpaceDE/>
        <w:autoSpaceDN/>
        <w:spacing w:line="360" w:lineRule="auto"/>
        <w:contextualSpacing/>
        <w:jc w:val="both"/>
        <w:rPr>
          <w:rFonts w:ascii="Arial" w:hAnsi="Arial" w:cs="Arial"/>
        </w:rPr>
      </w:pPr>
      <w:r w:rsidRPr="000B0A34">
        <w:rPr>
          <w:rFonts w:ascii="Arial" w:hAnsi="Arial" w:cs="Arial"/>
        </w:rPr>
        <w:t xml:space="preserve">La seguridad del pago </w:t>
      </w:r>
    </w:p>
    <w:p w14:paraId="023880F8" w14:textId="77777777" w:rsidR="00F366E3" w:rsidRPr="000B0A34" w:rsidRDefault="00F366E3" w:rsidP="00F366E3">
      <w:pPr>
        <w:pStyle w:val="Prrafodelista"/>
        <w:spacing w:line="360" w:lineRule="auto"/>
        <w:jc w:val="both"/>
        <w:rPr>
          <w:rFonts w:ascii="Arial" w:hAnsi="Arial" w:cs="Arial"/>
        </w:rPr>
      </w:pPr>
    </w:p>
    <w:p w14:paraId="4CB86D27" w14:textId="77777777" w:rsidR="00F366E3" w:rsidRPr="000B0A34" w:rsidRDefault="00F366E3" w:rsidP="00F366E3">
      <w:pPr>
        <w:spacing w:line="360" w:lineRule="auto"/>
        <w:jc w:val="both"/>
        <w:rPr>
          <w:rFonts w:ascii="Arial" w:hAnsi="Arial" w:cs="Arial"/>
          <w:b/>
          <w:bCs/>
        </w:rPr>
      </w:pPr>
      <w:r w:rsidRPr="000B0A34">
        <w:rPr>
          <w:rFonts w:ascii="Arial" w:hAnsi="Arial" w:cs="Arial"/>
          <w:b/>
          <w:bCs/>
        </w:rPr>
        <w:t xml:space="preserve">Aspectos de la distribución física de mercancías </w:t>
      </w:r>
    </w:p>
    <w:p w14:paraId="5A4060D0" w14:textId="77777777" w:rsidR="00F366E3" w:rsidRPr="000B0A34" w:rsidRDefault="00F366E3" w:rsidP="00F366E3">
      <w:pPr>
        <w:spacing w:line="360" w:lineRule="auto"/>
        <w:jc w:val="both"/>
        <w:rPr>
          <w:rFonts w:ascii="Arial" w:hAnsi="Arial" w:cs="Arial"/>
          <w:b/>
          <w:bCs/>
        </w:rPr>
      </w:pPr>
    </w:p>
    <w:p w14:paraId="72CEEEC4" w14:textId="77777777" w:rsidR="00F366E3" w:rsidRPr="000B0A34" w:rsidRDefault="00F366E3" w:rsidP="00F366E3">
      <w:pPr>
        <w:spacing w:line="360" w:lineRule="auto"/>
        <w:jc w:val="both"/>
        <w:rPr>
          <w:rFonts w:ascii="Arial" w:hAnsi="Arial" w:cs="Arial"/>
        </w:rPr>
      </w:pPr>
      <w:r w:rsidRPr="000B0A34">
        <w:rPr>
          <w:rFonts w:ascii="Arial" w:hAnsi="Arial" w:cs="Arial"/>
        </w:rPr>
        <w:t xml:space="preserve">Con base en la regla de oro de la DFI, debemos tener en cuenta los siguientes aspectos con el fin de desarrollar una buena gestión logística de la distribución física de mercancías </w:t>
      </w:r>
    </w:p>
    <w:p w14:paraId="07AAC1EE" w14:textId="77777777" w:rsidR="00F366E3" w:rsidRPr="000B0A34" w:rsidRDefault="00F366E3" w:rsidP="00F366E3">
      <w:pPr>
        <w:jc w:val="both"/>
        <w:rPr>
          <w:rFonts w:ascii="Arial" w:hAnsi="Arial" w:cs="Arial"/>
        </w:rPr>
      </w:pPr>
    </w:p>
    <w:p w14:paraId="3CDE6A27" w14:textId="4C6031F8" w:rsidR="00F366E3" w:rsidRPr="000B0A34" w:rsidRDefault="00F366E3" w:rsidP="00F366E3">
      <w:pPr>
        <w:jc w:val="both"/>
        <w:rPr>
          <w:rFonts w:ascii="Arial" w:hAnsi="Arial" w:cs="Arial"/>
        </w:rPr>
      </w:pPr>
      <w:r w:rsidRPr="000B0A34">
        <w:rPr>
          <w:rFonts w:ascii="Arial" w:hAnsi="Arial" w:cs="Arial"/>
          <w:b/>
          <w:bCs/>
        </w:rPr>
        <w:t>1</w:t>
      </w:r>
      <w:r w:rsidR="005B6D21">
        <w:rPr>
          <w:rFonts w:ascii="Arial" w:hAnsi="Arial" w:cs="Arial"/>
          <w:b/>
          <w:bCs/>
        </w:rPr>
        <w:t>.</w:t>
      </w:r>
      <w:r w:rsidRPr="000B0A34">
        <w:rPr>
          <w:rFonts w:ascii="Arial" w:hAnsi="Arial" w:cs="Arial"/>
          <w:b/>
          <w:bCs/>
        </w:rPr>
        <w:t xml:space="preserve"> importancia del tiempo y lugar</w:t>
      </w:r>
      <w:r w:rsidRPr="000B0A34">
        <w:rPr>
          <w:rFonts w:ascii="Arial" w:hAnsi="Arial" w:cs="Arial"/>
        </w:rPr>
        <w:t>, la utilidad de un producto depende no solamente de su forma (características físicas), sino de dónde está y de si se halla en un lugar dado en el momento en que se lo necesita.</w:t>
      </w:r>
    </w:p>
    <w:p w14:paraId="3B9B37D4" w14:textId="77777777" w:rsidR="00F366E3" w:rsidRPr="000B0A34" w:rsidRDefault="00F366E3" w:rsidP="00F366E3">
      <w:pPr>
        <w:jc w:val="both"/>
        <w:rPr>
          <w:rFonts w:ascii="Arial" w:hAnsi="Arial" w:cs="Arial"/>
        </w:rPr>
      </w:pPr>
    </w:p>
    <w:p w14:paraId="4CB99BCD" w14:textId="196106E4" w:rsidR="00F366E3" w:rsidRDefault="00F366E3" w:rsidP="00F366E3">
      <w:pPr>
        <w:jc w:val="both"/>
        <w:rPr>
          <w:rFonts w:ascii="Arial" w:hAnsi="Arial" w:cs="Arial"/>
        </w:rPr>
      </w:pPr>
      <w:r w:rsidRPr="000B0A34">
        <w:rPr>
          <w:rFonts w:ascii="Arial" w:hAnsi="Arial" w:cs="Arial"/>
          <w:b/>
          <w:bCs/>
        </w:rPr>
        <w:t xml:space="preserve">2. Alcance de la distribución física. </w:t>
      </w:r>
      <w:r w:rsidRPr="000B0A34">
        <w:rPr>
          <w:rFonts w:ascii="Arial" w:hAnsi="Arial" w:cs="Arial"/>
        </w:rPr>
        <w:t xml:space="preserve">Se refiere a la parte del sistema de abastecimiento concerniente al movimiento del producto desde </w:t>
      </w:r>
      <w:r w:rsidR="002752CF">
        <w:rPr>
          <w:rFonts w:ascii="Arial" w:hAnsi="Arial" w:cs="Arial"/>
        </w:rPr>
        <w:t>el</w:t>
      </w:r>
      <w:r w:rsidRPr="000B0A34">
        <w:rPr>
          <w:rFonts w:ascii="Arial" w:hAnsi="Arial" w:cs="Arial"/>
        </w:rPr>
        <w:t xml:space="preserve"> vendedor hasta el cliente o consumidor, e incluye: </w:t>
      </w:r>
    </w:p>
    <w:p w14:paraId="4BFB83B8" w14:textId="77777777" w:rsidR="00BD6004" w:rsidRPr="000B0A34" w:rsidRDefault="00BD6004" w:rsidP="00F366E3">
      <w:pPr>
        <w:jc w:val="both"/>
        <w:rPr>
          <w:rFonts w:ascii="Arial" w:hAnsi="Arial" w:cs="Arial"/>
        </w:rPr>
      </w:pPr>
    </w:p>
    <w:p w14:paraId="079AF4DF" w14:textId="0A1B9DEB" w:rsidR="00F366E3" w:rsidRPr="000B0A34" w:rsidRDefault="00F366E3" w:rsidP="00F366E3">
      <w:pPr>
        <w:pStyle w:val="Prrafodelista"/>
        <w:widowControl/>
        <w:numPr>
          <w:ilvl w:val="0"/>
          <w:numId w:val="25"/>
        </w:numPr>
        <w:autoSpaceDE/>
        <w:autoSpaceDN/>
        <w:contextualSpacing/>
        <w:jc w:val="both"/>
        <w:rPr>
          <w:rFonts w:ascii="Arial" w:hAnsi="Arial" w:cs="Arial"/>
        </w:rPr>
      </w:pPr>
      <w:r w:rsidRPr="000B0A34">
        <w:rPr>
          <w:rFonts w:ascii="Arial" w:hAnsi="Arial" w:cs="Arial"/>
        </w:rPr>
        <w:t xml:space="preserve">Transportes, incluso distribución local </w:t>
      </w:r>
    </w:p>
    <w:p w14:paraId="5EB0C9FB" w14:textId="4796FA00" w:rsidR="00F366E3" w:rsidRPr="000B0A34" w:rsidRDefault="00F366E3" w:rsidP="00F366E3">
      <w:pPr>
        <w:pStyle w:val="Prrafodelista"/>
        <w:widowControl/>
        <w:numPr>
          <w:ilvl w:val="0"/>
          <w:numId w:val="25"/>
        </w:numPr>
        <w:autoSpaceDE/>
        <w:autoSpaceDN/>
        <w:contextualSpacing/>
        <w:jc w:val="both"/>
        <w:rPr>
          <w:rFonts w:ascii="Arial" w:hAnsi="Arial" w:cs="Arial"/>
        </w:rPr>
      </w:pPr>
      <w:r w:rsidRPr="000B0A34">
        <w:rPr>
          <w:rFonts w:ascii="Arial" w:hAnsi="Arial" w:cs="Arial"/>
        </w:rPr>
        <w:t xml:space="preserve">Almacenamiento del producto en el sitio donde fue fabricado, en lugares accesibles o en los mismos locales del consumidor </w:t>
      </w:r>
    </w:p>
    <w:p w14:paraId="3F417A26" w14:textId="77777777" w:rsidR="00F366E3" w:rsidRPr="000B0A34" w:rsidRDefault="00F366E3" w:rsidP="00F366E3">
      <w:pPr>
        <w:ind w:left="360"/>
        <w:jc w:val="both"/>
        <w:rPr>
          <w:rFonts w:ascii="Arial" w:hAnsi="Arial" w:cs="Arial"/>
        </w:rPr>
      </w:pPr>
    </w:p>
    <w:p w14:paraId="4DF7E716" w14:textId="77777777" w:rsidR="00F366E3" w:rsidRPr="000B0A34" w:rsidRDefault="00F366E3" w:rsidP="00F366E3">
      <w:pPr>
        <w:spacing w:line="360" w:lineRule="auto"/>
        <w:jc w:val="both"/>
        <w:rPr>
          <w:rFonts w:ascii="Arial" w:hAnsi="Arial" w:cs="Arial"/>
        </w:rPr>
      </w:pPr>
      <w:r w:rsidRPr="000B0A34">
        <w:rPr>
          <w:rFonts w:ascii="Arial" w:hAnsi="Arial" w:cs="Arial"/>
          <w:b/>
          <w:bCs/>
        </w:rPr>
        <w:t>3. Capacidad de transformación y elaboración</w:t>
      </w:r>
      <w:r w:rsidRPr="000B0A34">
        <w:rPr>
          <w:rFonts w:ascii="Arial" w:hAnsi="Arial" w:cs="Arial"/>
        </w:rPr>
        <w:t xml:space="preserve">. Implica satisfacer las fluctuaciones en la demanda total y los cambios verificados en la demanda de distintos productos. </w:t>
      </w:r>
    </w:p>
    <w:p w14:paraId="3A690452" w14:textId="77777777" w:rsidR="00F366E3" w:rsidRPr="000B0A34" w:rsidRDefault="00F366E3" w:rsidP="00F366E3">
      <w:pPr>
        <w:spacing w:line="360" w:lineRule="auto"/>
        <w:jc w:val="both"/>
        <w:rPr>
          <w:rFonts w:ascii="Arial" w:hAnsi="Arial" w:cs="Arial"/>
        </w:rPr>
      </w:pPr>
    </w:p>
    <w:p w14:paraId="69D782A5" w14:textId="77777777" w:rsidR="00F366E3" w:rsidRPr="000B0A34" w:rsidRDefault="00F366E3" w:rsidP="00F366E3">
      <w:pPr>
        <w:spacing w:line="360" w:lineRule="auto"/>
        <w:jc w:val="both"/>
        <w:rPr>
          <w:rFonts w:ascii="Arial" w:hAnsi="Arial" w:cs="Arial"/>
        </w:rPr>
      </w:pPr>
      <w:r w:rsidRPr="000B0A34">
        <w:rPr>
          <w:rFonts w:ascii="Arial" w:hAnsi="Arial" w:cs="Arial"/>
          <w:b/>
          <w:bCs/>
        </w:rPr>
        <w:t>4. Comunicación y control.</w:t>
      </w:r>
      <w:r w:rsidRPr="000B0A34">
        <w:rPr>
          <w:rFonts w:ascii="Arial" w:hAnsi="Arial" w:cs="Arial"/>
        </w:rPr>
        <w:t xml:space="preserve"> Está dirigido mediante una red de comunicaciones y un sistema de control. El subsistema de control se basa en esas comunicaciones y registros para la apertura de pedido o traslado de materiales; su eficiencia es indispensable para el correcto funcionamiento del sistema. </w:t>
      </w:r>
    </w:p>
    <w:p w14:paraId="0BBBF160" w14:textId="77777777" w:rsidR="00F366E3" w:rsidRPr="00F366E3" w:rsidRDefault="00F366E3" w:rsidP="00F366E3">
      <w:pPr>
        <w:spacing w:line="360" w:lineRule="auto"/>
        <w:jc w:val="both"/>
        <w:rPr>
          <w:rFonts w:ascii="Arial" w:hAnsi="Arial" w:cs="Arial"/>
          <w:sz w:val="24"/>
          <w:szCs w:val="24"/>
        </w:rPr>
      </w:pPr>
    </w:p>
    <w:p w14:paraId="4427A5E6" w14:textId="6C63258A" w:rsidR="00F366E3" w:rsidRPr="000B0A34" w:rsidRDefault="00F366E3" w:rsidP="00F366E3">
      <w:pPr>
        <w:spacing w:line="360" w:lineRule="auto"/>
        <w:jc w:val="both"/>
        <w:rPr>
          <w:rFonts w:ascii="Arial" w:hAnsi="Arial" w:cs="Arial"/>
        </w:rPr>
      </w:pPr>
      <w:r w:rsidRPr="000B0A34">
        <w:rPr>
          <w:rFonts w:ascii="Arial" w:hAnsi="Arial" w:cs="Arial"/>
          <w:b/>
          <w:bCs/>
        </w:rPr>
        <w:t>5. En torno de la DFI</w:t>
      </w:r>
      <w:r w:rsidRPr="000B0A34">
        <w:rPr>
          <w:rFonts w:ascii="Arial" w:hAnsi="Arial" w:cs="Arial"/>
        </w:rPr>
        <w:t xml:space="preserve"> tiene que ver con la identificación del entorno comercial y operativo con los que se</w:t>
      </w:r>
      <w:r w:rsidRPr="00F366E3">
        <w:rPr>
          <w:rFonts w:ascii="Arial" w:hAnsi="Arial" w:cs="Arial"/>
          <w:sz w:val="24"/>
          <w:szCs w:val="24"/>
        </w:rPr>
        <w:t xml:space="preserve"> </w:t>
      </w:r>
      <w:r w:rsidRPr="000B0A34">
        <w:rPr>
          <w:rFonts w:ascii="Arial" w:hAnsi="Arial" w:cs="Arial"/>
        </w:rPr>
        <w:lastRenderedPageBreak/>
        <w:t>va a interactuar, a fin de tener claridad acerca de quiénes son las instituciones gubernamentales, organizaciones privadas</w:t>
      </w:r>
      <w:r w:rsidR="005B6D21">
        <w:rPr>
          <w:rFonts w:ascii="Arial" w:hAnsi="Arial" w:cs="Arial"/>
        </w:rPr>
        <w:t>,</w:t>
      </w:r>
      <w:r w:rsidRPr="000B0A34">
        <w:rPr>
          <w:rFonts w:ascii="Arial" w:hAnsi="Arial" w:cs="Arial"/>
        </w:rPr>
        <w:t xml:space="preserve"> </w:t>
      </w:r>
      <w:r w:rsidR="005B6D21">
        <w:rPr>
          <w:rFonts w:ascii="Arial" w:hAnsi="Arial" w:cs="Arial"/>
        </w:rPr>
        <w:t>u</w:t>
      </w:r>
      <w:r w:rsidRPr="000B0A34">
        <w:rPr>
          <w:rFonts w:ascii="Arial" w:hAnsi="Arial" w:cs="Arial"/>
        </w:rPr>
        <w:t>suarios y prestatarios de servicios con los que se va a trabajar en el desarrollo de la cadena logística de la DFI</w:t>
      </w:r>
      <w:r w:rsidR="00677F78" w:rsidRPr="000B0A34">
        <w:rPr>
          <w:rFonts w:ascii="Arial" w:hAnsi="Arial" w:cs="Arial"/>
        </w:rPr>
        <w:t>.</w:t>
      </w:r>
    </w:p>
    <w:p w14:paraId="401440F8" w14:textId="77777777" w:rsidR="00F366E3" w:rsidRPr="000B0A34" w:rsidRDefault="00F366E3" w:rsidP="00F366E3">
      <w:pPr>
        <w:spacing w:line="360" w:lineRule="auto"/>
        <w:jc w:val="both"/>
        <w:rPr>
          <w:rFonts w:ascii="Arial" w:hAnsi="Arial" w:cs="Arial"/>
        </w:rPr>
      </w:pPr>
    </w:p>
    <w:p w14:paraId="640D50D2" w14:textId="030210C3" w:rsidR="00F366E3" w:rsidRPr="000B0A34" w:rsidRDefault="00F366E3" w:rsidP="00F366E3">
      <w:pPr>
        <w:spacing w:line="360" w:lineRule="auto"/>
        <w:jc w:val="both"/>
        <w:rPr>
          <w:rFonts w:ascii="Arial" w:hAnsi="Arial" w:cs="Arial"/>
        </w:rPr>
      </w:pPr>
      <w:r w:rsidRPr="000B0A34">
        <w:rPr>
          <w:rFonts w:ascii="Arial" w:hAnsi="Arial" w:cs="Arial"/>
          <w:b/>
          <w:bCs/>
        </w:rPr>
        <w:t>6. Componentes básicos de la DFI</w:t>
      </w:r>
      <w:r w:rsidR="002752CF">
        <w:rPr>
          <w:rFonts w:ascii="Arial" w:hAnsi="Arial" w:cs="Arial"/>
          <w:b/>
          <w:bCs/>
        </w:rPr>
        <w:t>.</w:t>
      </w:r>
      <w:r w:rsidRPr="000B0A34">
        <w:rPr>
          <w:rFonts w:ascii="Arial" w:hAnsi="Arial" w:cs="Arial"/>
        </w:rPr>
        <w:t xml:space="preserve"> </w:t>
      </w:r>
      <w:r w:rsidR="002752CF">
        <w:rPr>
          <w:rFonts w:ascii="Arial" w:hAnsi="Arial" w:cs="Arial"/>
        </w:rPr>
        <w:t>E</w:t>
      </w:r>
      <w:r w:rsidRPr="000B0A34">
        <w:rPr>
          <w:rFonts w:ascii="Arial" w:hAnsi="Arial" w:cs="Arial"/>
        </w:rPr>
        <w:t xml:space="preserve">ste aspecto es indispensable para la construcción de la matriz de costos y tiempos de la cadena logística de la DFI. A través de ella identificamos los costos directos e indirectos que hacen parte de la cadena de procesos para la movilización de mercancías; los tiempos de movilización de los productos a través de sus interfaces, así como la de los servicios que se prestan durante el desarrollo de la operación y sus tiempos de tránsito, a fin de poder determinar los tiempos de </w:t>
      </w:r>
      <w:r w:rsidR="00677F78" w:rsidRPr="000B0A34">
        <w:rPr>
          <w:rFonts w:ascii="Arial" w:hAnsi="Arial" w:cs="Arial"/>
        </w:rPr>
        <w:t>entrega.</w:t>
      </w:r>
    </w:p>
    <w:p w14:paraId="21067BB9" w14:textId="72BA0270" w:rsidR="00F366E3" w:rsidRPr="00F366E3" w:rsidRDefault="00F366E3" w:rsidP="00677F78">
      <w:pPr>
        <w:jc w:val="both"/>
        <w:rPr>
          <w:rFonts w:ascii="Arial" w:hAnsi="Arial" w:cs="Arial"/>
          <w:sz w:val="24"/>
          <w:szCs w:val="24"/>
        </w:rPr>
      </w:pPr>
      <w:r w:rsidRPr="00F366E3">
        <w:rPr>
          <w:rFonts w:ascii="Arial" w:hAnsi="Arial" w:cs="Arial"/>
          <w:noProof/>
          <w:sz w:val="24"/>
          <w:szCs w:val="24"/>
        </w:rPr>
        <mc:AlternateContent>
          <mc:Choice Requires="wps">
            <w:drawing>
              <wp:anchor distT="0" distB="0" distL="114300" distR="114300" simplePos="0" relativeHeight="487610368" behindDoc="0" locked="0" layoutInCell="1" allowOverlap="1" wp14:anchorId="568A6740" wp14:editId="16A7EC6D">
                <wp:simplePos x="0" y="0"/>
                <wp:positionH relativeFrom="column">
                  <wp:posOffset>-95250</wp:posOffset>
                </wp:positionH>
                <wp:positionV relativeFrom="paragraph">
                  <wp:posOffset>7258050</wp:posOffset>
                </wp:positionV>
                <wp:extent cx="3492500" cy="647700"/>
                <wp:effectExtent l="0" t="0" r="0" b="0"/>
                <wp:wrapNone/>
                <wp:docPr id="25" name="Cuadro de texto 25"/>
                <wp:cNvGraphicFramePr/>
                <a:graphic xmlns:a="http://schemas.openxmlformats.org/drawingml/2006/main">
                  <a:graphicData uri="http://schemas.microsoft.com/office/word/2010/wordprocessingShape">
                    <wps:wsp>
                      <wps:cNvSpPr txBox="1"/>
                      <wps:spPr>
                        <a:xfrm>
                          <a:off x="0" y="0"/>
                          <a:ext cx="3492500" cy="647700"/>
                        </a:xfrm>
                        <a:prstGeom prst="rect">
                          <a:avLst/>
                        </a:prstGeom>
                        <a:solidFill>
                          <a:schemeClr val="lt1"/>
                        </a:solidFill>
                        <a:ln w="6350">
                          <a:noFill/>
                        </a:ln>
                      </wps:spPr>
                      <wps:txbx>
                        <w:txbxContent>
                          <w:p w14:paraId="3CB78025" w14:textId="77777777" w:rsidR="00F366E3" w:rsidRDefault="00F366E3" w:rsidP="00F366E3">
                            <w:r>
                              <w:t>Fuente: PROPEXPORT (1999)</w:t>
                            </w:r>
                          </w:p>
                          <w:p w14:paraId="66BBEB6C" w14:textId="77777777" w:rsidR="00F366E3" w:rsidRDefault="00F366E3" w:rsidP="00F366E3">
                            <w:r>
                              <w:t xml:space="preserve">                                         Figura 10. Entorno De La DFI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A6740" id="Cuadro de texto 25" o:spid="_x0000_s1031" type="#_x0000_t202" style="position:absolute;left:0;text-align:left;margin-left:-7.5pt;margin-top:571.5pt;width:275pt;height:51pt;z-index:48761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" fillcolor="white [3201]" stroked="f" strokeweight=".5pt">
                <v:textbox>
                  <w:txbxContent>
                    <w:p w14:paraId="3CB78025" w14:textId="77777777" w:rsidR="00F366E3" w:rsidRDefault="00F366E3" w:rsidP="00F366E3">
                      <w:r>
                        <w:t>Fuente: PROPEXPORT (1999)</w:t>
                      </w:r>
                    </w:p>
                    <w:p w14:paraId="66BBEB6C" w14:textId="77777777" w:rsidR="00F366E3" w:rsidRDefault="00F366E3" w:rsidP="00F366E3">
                      <w:r>
                        <w:t xml:space="preserve">                                         Figura 10. Entorno De La DFI</w:t>
                      </w:r>
                    </w:p>
                  </w:txbxContent>
                </v:textbox>
              </v:shape>
            </w:pict>
          </mc:Fallback>
        </mc:AlternateContent>
      </w:r>
    </w:p>
    <w:p w14:paraId="5AA96706" w14:textId="77777777" w:rsidR="00F366E3" w:rsidRPr="000B0A34" w:rsidRDefault="00F366E3" w:rsidP="00F366E3">
      <w:pPr>
        <w:spacing w:line="360" w:lineRule="auto"/>
        <w:jc w:val="both"/>
        <w:rPr>
          <w:rFonts w:ascii="Arial" w:hAnsi="Arial" w:cs="Arial"/>
        </w:rPr>
      </w:pPr>
      <w:r w:rsidRPr="000B0A34">
        <w:rPr>
          <w:rFonts w:ascii="Arial" w:hAnsi="Arial" w:cs="Arial"/>
          <w:b/>
          <w:bCs/>
        </w:rPr>
        <w:t>7. Servicio al cliente</w:t>
      </w:r>
      <w:r w:rsidRPr="000B0A34">
        <w:rPr>
          <w:rFonts w:ascii="Arial" w:hAnsi="Arial" w:cs="Arial"/>
        </w:rPr>
        <w:t xml:space="preserve">. En las relaciones que se establecen con los clientes es importante analizar el servicio que se presta y para ello será importante conocer: </w:t>
      </w:r>
    </w:p>
    <w:p w14:paraId="2FE237C2" w14:textId="77777777" w:rsidR="00F366E3" w:rsidRPr="000B0A34" w:rsidRDefault="00F366E3" w:rsidP="00F366E3">
      <w:pPr>
        <w:spacing w:line="360" w:lineRule="auto"/>
        <w:jc w:val="both"/>
        <w:rPr>
          <w:rFonts w:ascii="Arial" w:hAnsi="Arial" w:cs="Arial"/>
        </w:rPr>
      </w:pPr>
    </w:p>
    <w:p w14:paraId="1481DA81" w14:textId="77B1543C" w:rsidR="00F366E3" w:rsidRPr="000B0A34" w:rsidRDefault="00F366E3" w:rsidP="00F366E3">
      <w:pPr>
        <w:pStyle w:val="Prrafodelista"/>
        <w:widowControl/>
        <w:numPr>
          <w:ilvl w:val="0"/>
          <w:numId w:val="26"/>
        </w:numPr>
        <w:autoSpaceDE/>
        <w:autoSpaceDN/>
        <w:spacing w:line="360" w:lineRule="auto"/>
        <w:contextualSpacing/>
        <w:jc w:val="both"/>
        <w:rPr>
          <w:rFonts w:ascii="Arial" w:hAnsi="Arial" w:cs="Arial"/>
        </w:rPr>
      </w:pPr>
      <w:r w:rsidRPr="000B0A34">
        <w:rPr>
          <w:rFonts w:ascii="Arial" w:hAnsi="Arial" w:cs="Arial"/>
          <w:b/>
          <w:bCs/>
        </w:rPr>
        <w:t>Los elementos o factores que intervienen en el servicio.</w:t>
      </w:r>
      <w:r w:rsidRPr="000B0A34">
        <w:rPr>
          <w:rFonts w:ascii="Arial" w:hAnsi="Arial" w:cs="Arial"/>
        </w:rPr>
        <w:t xml:space="preserve"> Las primeras acciones deberán estar encaminadas a seleccionar los factores del servicio al cliente que tenga</w:t>
      </w:r>
      <w:r w:rsidR="00044F90">
        <w:rPr>
          <w:rFonts w:ascii="Arial" w:hAnsi="Arial" w:cs="Arial"/>
        </w:rPr>
        <w:t>n</w:t>
      </w:r>
      <w:r w:rsidRPr="000B0A34">
        <w:rPr>
          <w:rFonts w:ascii="Arial" w:hAnsi="Arial" w:cs="Arial"/>
        </w:rPr>
        <w:t xml:space="preserve"> mayor importancia para el caso estudiado como</w:t>
      </w:r>
      <w:r w:rsidR="00A94BA4">
        <w:rPr>
          <w:rFonts w:ascii="Arial" w:hAnsi="Arial" w:cs="Arial"/>
        </w:rPr>
        <w:t>,</w:t>
      </w:r>
      <w:r w:rsidRPr="000B0A34">
        <w:rPr>
          <w:rFonts w:ascii="Arial" w:hAnsi="Arial" w:cs="Arial"/>
        </w:rPr>
        <w:t xml:space="preserve"> tales como: el tiempo de respuesta a la solicitud de ofertas, disponibilidad del producto, flexibilidad frente a variaciones, relación precio ofrecido/precio de la competencia, soluciones a las reclamaciones u otros. </w:t>
      </w:r>
    </w:p>
    <w:p w14:paraId="54A85636" w14:textId="77777777" w:rsidR="00F366E3" w:rsidRPr="000B0A34" w:rsidRDefault="00F366E3" w:rsidP="00F366E3">
      <w:pPr>
        <w:spacing w:line="360" w:lineRule="auto"/>
        <w:ind w:left="360"/>
        <w:jc w:val="both"/>
        <w:rPr>
          <w:rFonts w:ascii="Arial" w:hAnsi="Arial" w:cs="Arial"/>
        </w:rPr>
      </w:pPr>
    </w:p>
    <w:p w14:paraId="59003D2B" w14:textId="65B403D8" w:rsidR="00F366E3" w:rsidRPr="000B0A34" w:rsidRDefault="00F366E3" w:rsidP="00F366E3">
      <w:pPr>
        <w:pStyle w:val="Prrafodelista"/>
        <w:widowControl/>
        <w:numPr>
          <w:ilvl w:val="0"/>
          <w:numId w:val="26"/>
        </w:numPr>
        <w:autoSpaceDE/>
        <w:autoSpaceDN/>
        <w:spacing w:line="360" w:lineRule="auto"/>
        <w:contextualSpacing/>
        <w:jc w:val="both"/>
        <w:rPr>
          <w:rFonts w:ascii="Arial" w:hAnsi="Arial" w:cs="Arial"/>
        </w:rPr>
      </w:pPr>
      <w:r w:rsidRPr="000B0A34">
        <w:rPr>
          <w:rFonts w:ascii="Arial" w:hAnsi="Arial" w:cs="Arial"/>
          <w:b/>
          <w:bCs/>
        </w:rPr>
        <w:t>Diferenciar por los segmentos del mercado y por clientes</w:t>
      </w:r>
      <w:r w:rsidRPr="000B0A34">
        <w:rPr>
          <w:rFonts w:ascii="Arial" w:hAnsi="Arial" w:cs="Arial"/>
        </w:rPr>
        <w:t>. Es importante el estudio de los diferentes mercados a los que se dirige la empresa de manera que se puedan diferenciar los servicios que se prestan a los clientes, pues no todos tienen la misma importancia dentro del mercado; es decir, diferenciar el servicio prestado (servicio que la organización ofrece realmente a sus clientes) a distintos clientes o grupo de clientes, incluso, aunque todos ellos pertenezcan al mismo segmento del mercado. Esta diferenciación se puede establecer en función de la cantidad de mercancías que se compra en el año, si se trata de un cliente asiduo, del grado de colaboración con los proyectos de la empresa, etc. Para esta diferenciación se puede utilizar el método ABC (</w:t>
      </w:r>
      <w:proofErr w:type="spellStart"/>
      <w:r w:rsidRPr="000B0A34">
        <w:rPr>
          <w:rFonts w:ascii="Arial" w:hAnsi="Arial" w:cs="Arial"/>
        </w:rPr>
        <w:t>Activities</w:t>
      </w:r>
      <w:proofErr w:type="spellEnd"/>
      <w:r w:rsidRPr="000B0A34">
        <w:rPr>
          <w:rFonts w:ascii="Arial" w:hAnsi="Arial" w:cs="Arial"/>
        </w:rPr>
        <w:t xml:space="preserve"> Bases </w:t>
      </w:r>
      <w:proofErr w:type="spellStart"/>
      <w:r w:rsidRPr="000B0A34">
        <w:rPr>
          <w:rFonts w:ascii="Arial" w:hAnsi="Arial" w:cs="Arial"/>
        </w:rPr>
        <w:t>Costing</w:t>
      </w:r>
      <w:proofErr w:type="spellEnd"/>
      <w:r w:rsidRPr="000B0A34">
        <w:rPr>
          <w:rFonts w:ascii="Arial" w:hAnsi="Arial" w:cs="Arial"/>
        </w:rPr>
        <w:t xml:space="preserve">), es decir, costos basados en las actividades. Consiste en asignar a cada producto los costos asociados a las actividades que generan en la cadena de abastecimiento que lo soporta. </w:t>
      </w:r>
    </w:p>
    <w:p w14:paraId="79377582" w14:textId="77777777" w:rsidR="00F366E3" w:rsidRPr="00F366E3" w:rsidRDefault="00F366E3" w:rsidP="00F366E3">
      <w:pPr>
        <w:spacing w:line="360" w:lineRule="auto"/>
        <w:jc w:val="both"/>
        <w:rPr>
          <w:rFonts w:ascii="Arial" w:hAnsi="Arial" w:cs="Arial"/>
          <w:sz w:val="24"/>
          <w:szCs w:val="24"/>
        </w:rPr>
      </w:pPr>
    </w:p>
    <w:p w14:paraId="5FA3E2BA" w14:textId="3F49670D" w:rsidR="00F366E3" w:rsidRPr="00615EEE" w:rsidRDefault="00F366E3" w:rsidP="00F366E3">
      <w:pPr>
        <w:pStyle w:val="Prrafodelista"/>
        <w:widowControl/>
        <w:numPr>
          <w:ilvl w:val="0"/>
          <w:numId w:val="26"/>
        </w:numPr>
        <w:autoSpaceDE/>
        <w:autoSpaceDN/>
        <w:spacing w:line="360" w:lineRule="auto"/>
        <w:contextualSpacing/>
        <w:jc w:val="both"/>
        <w:rPr>
          <w:rFonts w:ascii="Arial" w:hAnsi="Arial" w:cs="Arial"/>
        </w:rPr>
      </w:pPr>
      <w:r w:rsidRPr="00615EEE">
        <w:rPr>
          <w:rFonts w:ascii="Arial" w:hAnsi="Arial" w:cs="Arial"/>
          <w:b/>
          <w:bCs/>
        </w:rPr>
        <w:t>Determinar el servicio esperado por el cliente</w:t>
      </w:r>
      <w:r w:rsidRPr="00615EEE">
        <w:rPr>
          <w:rFonts w:ascii="Arial" w:hAnsi="Arial" w:cs="Arial"/>
        </w:rPr>
        <w:t xml:space="preserve">. La empresa debe proporcionar el servicio que aspira o desea recibir el cliente por lo que deberá conocer cuáles son las preferencias de este en relación con el servicio; de esa manera la empresa podrá dedicarles una atención más mesurada. </w:t>
      </w:r>
    </w:p>
    <w:p w14:paraId="2D3DE5FE" w14:textId="77777777" w:rsidR="00F366E3" w:rsidRPr="00615EEE" w:rsidRDefault="00F366E3" w:rsidP="00F366E3">
      <w:pPr>
        <w:pStyle w:val="Prrafodelista"/>
        <w:rPr>
          <w:rFonts w:ascii="Arial" w:hAnsi="Arial" w:cs="Arial"/>
        </w:rPr>
      </w:pPr>
    </w:p>
    <w:p w14:paraId="3AAD14BF" w14:textId="77777777" w:rsidR="00F366E3" w:rsidRPr="00615EEE" w:rsidRDefault="00F366E3" w:rsidP="00F366E3">
      <w:pPr>
        <w:pStyle w:val="Prrafodelista"/>
        <w:widowControl/>
        <w:numPr>
          <w:ilvl w:val="0"/>
          <w:numId w:val="26"/>
        </w:numPr>
        <w:autoSpaceDE/>
        <w:autoSpaceDN/>
        <w:spacing w:line="360" w:lineRule="auto"/>
        <w:contextualSpacing/>
        <w:jc w:val="both"/>
        <w:rPr>
          <w:rFonts w:ascii="Arial" w:hAnsi="Arial" w:cs="Arial"/>
        </w:rPr>
      </w:pPr>
      <w:r w:rsidRPr="00615EEE">
        <w:rPr>
          <w:rFonts w:ascii="Arial" w:hAnsi="Arial" w:cs="Arial"/>
          <w:b/>
          <w:bCs/>
        </w:rPr>
        <w:t>Determinar los costos asociados a cada nivel de servicio</w:t>
      </w:r>
      <w:r w:rsidRPr="00615EEE">
        <w:rPr>
          <w:rFonts w:ascii="Arial" w:hAnsi="Arial" w:cs="Arial"/>
        </w:rPr>
        <w:t>. Se establecerán varias alternativas de servicio al cliente, evaluando los costos asociados a la misma; se tratará de establecer la relación costo - ingreso contra el nivel de servicio prestado.</w:t>
      </w:r>
    </w:p>
    <w:p w14:paraId="1D01A434" w14:textId="77777777" w:rsidR="00F366E3" w:rsidRPr="00615EEE" w:rsidRDefault="00F366E3" w:rsidP="00F366E3">
      <w:pPr>
        <w:pStyle w:val="Prrafodelista"/>
        <w:rPr>
          <w:rFonts w:ascii="Arial" w:hAnsi="Arial" w:cs="Arial"/>
        </w:rPr>
      </w:pPr>
    </w:p>
    <w:p w14:paraId="630516EF" w14:textId="77777777" w:rsidR="00F366E3" w:rsidRPr="00615EEE" w:rsidRDefault="00F366E3" w:rsidP="00F366E3">
      <w:pPr>
        <w:spacing w:line="360" w:lineRule="auto"/>
        <w:jc w:val="both"/>
        <w:rPr>
          <w:rFonts w:ascii="Arial" w:hAnsi="Arial" w:cs="Arial"/>
        </w:rPr>
      </w:pPr>
    </w:p>
    <w:p w14:paraId="554DC9EE" w14:textId="77777777" w:rsidR="00F366E3" w:rsidRPr="00615EEE" w:rsidRDefault="00F366E3" w:rsidP="00F366E3">
      <w:pPr>
        <w:spacing w:line="360" w:lineRule="auto"/>
        <w:jc w:val="both"/>
        <w:rPr>
          <w:rFonts w:ascii="Arial" w:hAnsi="Arial" w:cs="Arial"/>
          <w:b/>
          <w:bCs/>
        </w:rPr>
      </w:pPr>
      <w:r w:rsidRPr="00615EEE">
        <w:rPr>
          <w:rFonts w:ascii="Arial" w:hAnsi="Arial" w:cs="Arial"/>
          <w:b/>
          <w:bCs/>
        </w:rPr>
        <w:t xml:space="preserve">TIPO DE LOGÍSTICAS </w:t>
      </w:r>
    </w:p>
    <w:p w14:paraId="46DFCF05" w14:textId="77777777" w:rsidR="00677F78" w:rsidRPr="00615EEE" w:rsidRDefault="00677F78" w:rsidP="00F366E3">
      <w:pPr>
        <w:spacing w:line="360" w:lineRule="auto"/>
        <w:jc w:val="both"/>
        <w:rPr>
          <w:rFonts w:ascii="Arial" w:hAnsi="Arial" w:cs="Arial"/>
          <w:b/>
          <w:bCs/>
        </w:rPr>
      </w:pPr>
    </w:p>
    <w:p w14:paraId="24489A03" w14:textId="1D819A30" w:rsidR="00F366E3" w:rsidRPr="00615EEE" w:rsidRDefault="00677F78" w:rsidP="00F366E3">
      <w:pPr>
        <w:spacing w:line="360" w:lineRule="auto"/>
        <w:jc w:val="both"/>
        <w:rPr>
          <w:rFonts w:ascii="Arial" w:hAnsi="Arial" w:cs="Arial"/>
          <w:b/>
          <w:bCs/>
        </w:rPr>
      </w:pPr>
      <w:r w:rsidRPr="00615EEE">
        <w:rPr>
          <w:rFonts w:ascii="Arial" w:hAnsi="Arial" w:cs="Arial"/>
          <w:b/>
          <w:bCs/>
        </w:rPr>
        <w:t xml:space="preserve">LOGÍSTICA DE APROVISIONAMIENTO </w:t>
      </w:r>
    </w:p>
    <w:p w14:paraId="630BAC4D" w14:textId="77777777" w:rsidR="00677F78" w:rsidRPr="00615EEE" w:rsidRDefault="00677F78" w:rsidP="00F366E3">
      <w:pPr>
        <w:spacing w:line="360" w:lineRule="auto"/>
        <w:jc w:val="both"/>
        <w:rPr>
          <w:rFonts w:ascii="Arial" w:hAnsi="Arial" w:cs="Arial"/>
          <w:b/>
          <w:bCs/>
        </w:rPr>
      </w:pPr>
    </w:p>
    <w:p w14:paraId="104923CF" w14:textId="6EC10698" w:rsidR="00F366E3" w:rsidRPr="00615EEE" w:rsidRDefault="00F366E3" w:rsidP="00F366E3">
      <w:pPr>
        <w:spacing w:line="360" w:lineRule="auto"/>
        <w:jc w:val="both"/>
        <w:rPr>
          <w:rFonts w:ascii="Arial" w:hAnsi="Arial" w:cs="Arial"/>
        </w:rPr>
      </w:pPr>
      <w:r w:rsidRPr="00615EEE">
        <w:rPr>
          <w:rFonts w:ascii="Arial" w:hAnsi="Arial" w:cs="Arial"/>
        </w:rPr>
        <w:t>La logística de aprovisionamiento la podemos definir como la gestión de asegurar el abastecimiento de mercancía</w:t>
      </w:r>
      <w:r w:rsidR="00711817">
        <w:rPr>
          <w:rFonts w:ascii="Arial" w:hAnsi="Arial" w:cs="Arial"/>
        </w:rPr>
        <w:t>s</w:t>
      </w:r>
      <w:r w:rsidRPr="00615EEE">
        <w:rPr>
          <w:rFonts w:ascii="Arial" w:hAnsi="Arial" w:cs="Arial"/>
        </w:rPr>
        <w:t xml:space="preserve"> necesarias para la producción, con el fin de evitar los faltantes ante los clientes. Es una operación que debe ser continua y desarrollarse en las mejores condiciones a fin de cumplir con los objetivos del negocio. </w:t>
      </w:r>
    </w:p>
    <w:p w14:paraId="60EF70F2" w14:textId="77777777" w:rsidR="00F366E3" w:rsidRPr="00615EEE" w:rsidRDefault="00F366E3" w:rsidP="00F366E3">
      <w:pPr>
        <w:spacing w:line="360" w:lineRule="auto"/>
        <w:jc w:val="both"/>
        <w:rPr>
          <w:rFonts w:ascii="Arial" w:hAnsi="Arial" w:cs="Arial"/>
        </w:rPr>
      </w:pPr>
    </w:p>
    <w:p w14:paraId="5CCCEF52" w14:textId="5A173673" w:rsidR="00F366E3" w:rsidRPr="00615EEE" w:rsidRDefault="00F366E3" w:rsidP="00F366E3">
      <w:pPr>
        <w:spacing w:line="360" w:lineRule="auto"/>
        <w:jc w:val="both"/>
        <w:rPr>
          <w:rFonts w:ascii="Arial" w:hAnsi="Arial" w:cs="Arial"/>
        </w:rPr>
      </w:pPr>
      <w:r w:rsidRPr="00615EEE">
        <w:rPr>
          <w:rFonts w:ascii="Arial" w:hAnsi="Arial" w:cs="Arial"/>
        </w:rPr>
        <w:t>El aprovisionamiento contempla todos aquellos procesos y actividades destinadas a controlar el suministro que realizan los diferentes proveedores con los que cuenta la empresa en el desarrollo de sus operaciones. Como tal se constituye en un proceso mediante el cual el empresario resuelve problemas complejos</w:t>
      </w:r>
      <w:r w:rsidR="00200D6E">
        <w:rPr>
          <w:rFonts w:ascii="Arial" w:hAnsi="Arial" w:cs="Arial"/>
        </w:rPr>
        <w:t xml:space="preserve"> </w:t>
      </w:r>
      <w:r w:rsidR="00200D6E" w:rsidRPr="00B21F73">
        <w:rPr>
          <w:rFonts w:ascii="Arial" w:hAnsi="Arial" w:cs="Arial"/>
        </w:rPr>
        <w:t>como las cantidades demandadas</w:t>
      </w:r>
      <w:r w:rsidRPr="00615EEE">
        <w:rPr>
          <w:rFonts w:ascii="Arial" w:hAnsi="Arial" w:cs="Arial"/>
        </w:rPr>
        <w:t>, el momento adecuado para llevar a cabo su solicitud y los procedimientos a seguir, entre otros.</w:t>
      </w:r>
    </w:p>
    <w:p w14:paraId="3D05FCD9" w14:textId="77777777" w:rsidR="00F366E3" w:rsidRPr="00615EEE" w:rsidRDefault="00F366E3" w:rsidP="00F366E3">
      <w:pPr>
        <w:spacing w:line="360" w:lineRule="auto"/>
        <w:jc w:val="both"/>
        <w:rPr>
          <w:rFonts w:ascii="Arial" w:hAnsi="Arial" w:cs="Arial"/>
        </w:rPr>
      </w:pPr>
    </w:p>
    <w:p w14:paraId="29C1E56E" w14:textId="77777777" w:rsidR="00F366E3" w:rsidRPr="00615EEE" w:rsidRDefault="00F366E3" w:rsidP="00F366E3">
      <w:pPr>
        <w:spacing w:line="360" w:lineRule="auto"/>
        <w:jc w:val="both"/>
        <w:rPr>
          <w:rFonts w:ascii="Arial" w:hAnsi="Arial" w:cs="Arial"/>
        </w:rPr>
      </w:pPr>
      <w:r w:rsidRPr="00615EEE">
        <w:rPr>
          <w:rFonts w:ascii="Arial" w:hAnsi="Arial" w:cs="Arial"/>
        </w:rPr>
        <w:t xml:space="preserve">Esta acción no solo involucra las negociaciones de la calidad de los productos o el precio, sino también la calidad del servicio de suministro, cumplimiento de fechas y cantidades a entregar, frecuencias, y puede incluso llegar hasta los tipos de embalaje y unidades de carga que utilizarán los proveedores para la entrega. </w:t>
      </w:r>
    </w:p>
    <w:p w14:paraId="0E8B6336" w14:textId="77777777" w:rsidR="00F366E3" w:rsidRPr="00615EEE" w:rsidRDefault="00F366E3" w:rsidP="00F366E3">
      <w:pPr>
        <w:spacing w:line="360" w:lineRule="auto"/>
        <w:jc w:val="both"/>
        <w:rPr>
          <w:rFonts w:ascii="Arial" w:hAnsi="Arial" w:cs="Arial"/>
        </w:rPr>
      </w:pPr>
    </w:p>
    <w:p w14:paraId="1469D594" w14:textId="488E9F54" w:rsidR="00F366E3" w:rsidRPr="00615EEE" w:rsidRDefault="00F366E3" w:rsidP="00F366E3">
      <w:pPr>
        <w:spacing w:line="360" w:lineRule="auto"/>
        <w:jc w:val="both"/>
        <w:rPr>
          <w:rFonts w:ascii="Arial" w:hAnsi="Arial" w:cs="Arial"/>
        </w:rPr>
      </w:pPr>
      <w:r w:rsidRPr="00615EEE">
        <w:rPr>
          <w:rFonts w:ascii="Arial" w:hAnsi="Arial" w:cs="Arial"/>
        </w:rPr>
        <w:t xml:space="preserve">La eficiente gestión de esta logística nos permite reducir la rotura de </w:t>
      </w:r>
      <w:r w:rsidR="00711817" w:rsidRPr="00615EEE">
        <w:rPr>
          <w:rFonts w:ascii="Arial" w:hAnsi="Arial" w:cs="Arial"/>
        </w:rPr>
        <w:t>stock</w:t>
      </w:r>
      <w:r w:rsidR="00711817">
        <w:rPr>
          <w:rFonts w:ascii="Arial" w:hAnsi="Arial" w:cs="Arial"/>
        </w:rPr>
        <w:t>,</w:t>
      </w:r>
      <w:r w:rsidRPr="00615EEE">
        <w:rPr>
          <w:rFonts w:ascii="Arial" w:hAnsi="Arial" w:cs="Arial"/>
        </w:rPr>
        <w:t xml:space="preserve"> cómo manejar niveles de inventarios bajos y optimizar </w:t>
      </w:r>
      <w:r w:rsidR="00677F78" w:rsidRPr="00615EEE">
        <w:rPr>
          <w:rFonts w:ascii="Arial" w:hAnsi="Arial" w:cs="Arial"/>
        </w:rPr>
        <w:t>los procesos</w:t>
      </w:r>
      <w:r w:rsidRPr="00615EEE">
        <w:rPr>
          <w:rFonts w:ascii="Arial" w:hAnsi="Arial" w:cs="Arial"/>
        </w:rPr>
        <w:t xml:space="preserve"> de chequeo y almacenamiento. Lo anterior se traduce en una información valiosa que nos permitirá reducir los costos logísticos del aprovisionamiento, los cuales se encuentran integrados en la estructura de precios de los materiales </w:t>
      </w:r>
      <w:r w:rsidR="00615EEE" w:rsidRPr="00615EEE">
        <w:rPr>
          <w:rFonts w:ascii="Arial" w:hAnsi="Arial" w:cs="Arial"/>
        </w:rPr>
        <w:t>requeridos,</w:t>
      </w:r>
      <w:r w:rsidRPr="00615EEE">
        <w:rPr>
          <w:rFonts w:ascii="Arial" w:hAnsi="Arial" w:cs="Arial"/>
        </w:rPr>
        <w:t xml:space="preserve"> y para ello </w:t>
      </w:r>
      <w:r w:rsidR="00027827">
        <w:rPr>
          <w:rFonts w:ascii="Arial" w:hAnsi="Arial" w:cs="Arial"/>
        </w:rPr>
        <w:t>e</w:t>
      </w:r>
      <w:r w:rsidRPr="00615EEE">
        <w:rPr>
          <w:rFonts w:ascii="Arial" w:hAnsi="Arial" w:cs="Arial"/>
        </w:rPr>
        <w:t xml:space="preserve">s necesario llevar a cabo una gestión adecuada de los flujos físicos de información y administrativos, tales como: </w:t>
      </w:r>
    </w:p>
    <w:p w14:paraId="3B3342C4" w14:textId="77777777" w:rsidR="00F366E3" w:rsidRPr="00F366E3" w:rsidRDefault="00F366E3" w:rsidP="00F366E3">
      <w:pPr>
        <w:spacing w:line="360" w:lineRule="auto"/>
        <w:jc w:val="both"/>
        <w:rPr>
          <w:rFonts w:ascii="Arial" w:hAnsi="Arial" w:cs="Arial"/>
          <w:sz w:val="24"/>
          <w:szCs w:val="24"/>
        </w:rPr>
      </w:pPr>
    </w:p>
    <w:p w14:paraId="3895354A" w14:textId="208C4241" w:rsidR="00F366E3" w:rsidRPr="002A36EA" w:rsidRDefault="00F366E3" w:rsidP="00F366E3">
      <w:pPr>
        <w:spacing w:line="360" w:lineRule="auto"/>
        <w:jc w:val="both"/>
        <w:rPr>
          <w:rFonts w:ascii="Arial" w:hAnsi="Arial" w:cs="Arial"/>
        </w:rPr>
      </w:pPr>
      <w:r w:rsidRPr="002A36EA">
        <w:rPr>
          <w:rFonts w:ascii="Arial" w:hAnsi="Arial" w:cs="Arial"/>
          <w:b/>
          <w:bCs/>
        </w:rPr>
        <w:t>1</w:t>
      </w:r>
      <w:r w:rsidR="002A36EA" w:rsidRPr="002A36EA">
        <w:rPr>
          <w:rFonts w:ascii="Arial" w:hAnsi="Arial" w:cs="Arial"/>
          <w:b/>
          <w:bCs/>
        </w:rPr>
        <w:t>.</w:t>
      </w:r>
      <w:r w:rsidRPr="002A36EA">
        <w:rPr>
          <w:rFonts w:ascii="Arial" w:hAnsi="Arial" w:cs="Arial"/>
          <w:b/>
          <w:bCs/>
        </w:rPr>
        <w:t xml:space="preserve"> </w:t>
      </w:r>
      <w:r w:rsidR="00711817">
        <w:rPr>
          <w:rFonts w:ascii="Arial" w:hAnsi="Arial" w:cs="Arial"/>
          <w:b/>
          <w:bCs/>
        </w:rPr>
        <w:t>L</w:t>
      </w:r>
      <w:r w:rsidRPr="002A36EA">
        <w:rPr>
          <w:rFonts w:ascii="Arial" w:hAnsi="Arial" w:cs="Arial"/>
          <w:b/>
          <w:bCs/>
        </w:rPr>
        <w:t>a planeación</w:t>
      </w:r>
      <w:r w:rsidRPr="002A36EA">
        <w:rPr>
          <w:rFonts w:ascii="Arial" w:hAnsi="Arial" w:cs="Arial"/>
        </w:rPr>
        <w:t xml:space="preserve"> del abastecimiento/ aprovisionamiento desde los proveedores, teniendo presente las previsiones de producción o venta (administración de inventarios de materia prima)</w:t>
      </w:r>
    </w:p>
    <w:p w14:paraId="4F2A3ACA" w14:textId="77777777" w:rsidR="00F366E3" w:rsidRPr="00F366E3" w:rsidRDefault="00F366E3" w:rsidP="00F366E3">
      <w:pPr>
        <w:spacing w:line="360" w:lineRule="auto"/>
        <w:jc w:val="both"/>
        <w:rPr>
          <w:rFonts w:ascii="Arial" w:hAnsi="Arial" w:cs="Arial"/>
          <w:sz w:val="24"/>
          <w:szCs w:val="24"/>
        </w:rPr>
      </w:pPr>
    </w:p>
    <w:p w14:paraId="221E283C" w14:textId="77777777" w:rsidR="00F366E3" w:rsidRDefault="00F366E3" w:rsidP="00F366E3">
      <w:pPr>
        <w:spacing w:line="360" w:lineRule="auto"/>
        <w:jc w:val="both"/>
        <w:rPr>
          <w:rFonts w:ascii="Arial" w:hAnsi="Arial" w:cs="Arial"/>
        </w:rPr>
      </w:pPr>
      <w:r w:rsidRPr="002A36EA">
        <w:rPr>
          <w:rFonts w:ascii="Arial" w:hAnsi="Arial" w:cs="Arial"/>
          <w:b/>
          <w:bCs/>
        </w:rPr>
        <w:lastRenderedPageBreak/>
        <w:t>2. La coordinación</w:t>
      </w:r>
      <w:r w:rsidRPr="002A36EA">
        <w:rPr>
          <w:rFonts w:ascii="Arial" w:hAnsi="Arial" w:cs="Arial"/>
        </w:rPr>
        <w:t xml:space="preserve"> del aprovisionamiento y su transporte, y todas las operaciones relacionadas con ello. </w:t>
      </w:r>
    </w:p>
    <w:p w14:paraId="68B935AF" w14:textId="77777777" w:rsidR="002A36EA" w:rsidRPr="002A36EA" w:rsidRDefault="002A36EA" w:rsidP="00F366E3">
      <w:pPr>
        <w:spacing w:line="360" w:lineRule="auto"/>
        <w:jc w:val="both"/>
        <w:rPr>
          <w:rFonts w:ascii="Arial" w:hAnsi="Arial" w:cs="Arial"/>
        </w:rPr>
      </w:pPr>
    </w:p>
    <w:p w14:paraId="79FA38E5" w14:textId="77777777" w:rsidR="00F366E3" w:rsidRPr="002A36EA" w:rsidRDefault="00F366E3" w:rsidP="00F366E3">
      <w:pPr>
        <w:spacing w:line="360" w:lineRule="auto"/>
        <w:jc w:val="both"/>
        <w:rPr>
          <w:rFonts w:ascii="Arial" w:hAnsi="Arial" w:cs="Arial"/>
        </w:rPr>
      </w:pPr>
      <w:r w:rsidRPr="002A36EA">
        <w:rPr>
          <w:rFonts w:ascii="Arial" w:hAnsi="Arial" w:cs="Arial"/>
          <w:b/>
          <w:bCs/>
        </w:rPr>
        <w:t>3. La administración</w:t>
      </w:r>
      <w:r w:rsidRPr="002A36EA">
        <w:rPr>
          <w:rFonts w:ascii="Arial" w:hAnsi="Arial" w:cs="Arial"/>
        </w:rPr>
        <w:t xml:space="preserve"> de todos y cada uno de los proveedores, buscando siempre la mejora del servicio y la reducción de los costos logísticos.</w:t>
      </w:r>
    </w:p>
    <w:p w14:paraId="0F65A4C0" w14:textId="77777777" w:rsidR="00F366E3" w:rsidRPr="00F366E3" w:rsidRDefault="00F366E3" w:rsidP="00F366E3">
      <w:pPr>
        <w:spacing w:line="360" w:lineRule="auto"/>
        <w:jc w:val="both"/>
        <w:rPr>
          <w:rFonts w:ascii="Arial" w:hAnsi="Arial" w:cs="Arial"/>
          <w:sz w:val="24"/>
          <w:szCs w:val="24"/>
        </w:rPr>
      </w:pPr>
    </w:p>
    <w:p w14:paraId="496E2175" w14:textId="77777777" w:rsidR="00F366E3" w:rsidRPr="002A36EA" w:rsidRDefault="00F366E3" w:rsidP="00F366E3">
      <w:pPr>
        <w:spacing w:line="360" w:lineRule="auto"/>
        <w:jc w:val="both"/>
        <w:rPr>
          <w:rFonts w:ascii="Arial" w:hAnsi="Arial" w:cs="Arial"/>
          <w:b/>
          <w:bCs/>
        </w:rPr>
      </w:pPr>
      <w:r w:rsidRPr="002A36EA">
        <w:rPr>
          <w:rFonts w:ascii="Arial" w:hAnsi="Arial" w:cs="Arial"/>
          <w:b/>
          <w:bCs/>
        </w:rPr>
        <w:t>LOGÍSTICA DE PRODUCCIÓN.</w:t>
      </w:r>
    </w:p>
    <w:p w14:paraId="210658D4" w14:textId="77777777" w:rsidR="00F366E3" w:rsidRPr="002A36EA" w:rsidRDefault="00F366E3" w:rsidP="00F366E3">
      <w:pPr>
        <w:spacing w:line="360" w:lineRule="auto"/>
        <w:jc w:val="both"/>
        <w:rPr>
          <w:rFonts w:ascii="Arial" w:hAnsi="Arial" w:cs="Arial"/>
          <w:b/>
          <w:bCs/>
        </w:rPr>
      </w:pPr>
      <w:r w:rsidRPr="002A36EA">
        <w:rPr>
          <w:rFonts w:ascii="Arial" w:hAnsi="Arial" w:cs="Arial"/>
          <w:b/>
          <w:bCs/>
        </w:rPr>
        <w:t xml:space="preserve"> </w:t>
      </w:r>
    </w:p>
    <w:p w14:paraId="0B8A6FE5" w14:textId="77777777" w:rsidR="00F366E3" w:rsidRPr="002A36EA" w:rsidRDefault="00F366E3" w:rsidP="00F366E3">
      <w:pPr>
        <w:spacing w:line="360" w:lineRule="auto"/>
        <w:jc w:val="both"/>
        <w:rPr>
          <w:rFonts w:ascii="Arial" w:hAnsi="Arial" w:cs="Arial"/>
        </w:rPr>
      </w:pPr>
      <w:r w:rsidRPr="002A36EA">
        <w:rPr>
          <w:rFonts w:ascii="Arial" w:hAnsi="Arial" w:cs="Arial"/>
        </w:rPr>
        <w:t xml:space="preserve">Es la parte donde se gestionan los flujos físicos y administrativos de la </w:t>
      </w:r>
      <w:r w:rsidRPr="002A36EA">
        <w:rPr>
          <w:rFonts w:ascii="Arial" w:hAnsi="Arial" w:cs="Arial"/>
          <w:b/>
          <w:bCs/>
        </w:rPr>
        <w:t>transformación</w:t>
      </w:r>
      <w:r w:rsidRPr="002A36EA">
        <w:rPr>
          <w:rFonts w:ascii="Arial" w:hAnsi="Arial" w:cs="Arial"/>
        </w:rPr>
        <w:t xml:space="preserve"> de los materiales, el e</w:t>
      </w:r>
      <w:r w:rsidRPr="002A36EA">
        <w:rPr>
          <w:rFonts w:ascii="Arial" w:hAnsi="Arial" w:cs="Arial"/>
          <w:b/>
          <w:bCs/>
        </w:rPr>
        <w:t xml:space="preserve">nsamble </w:t>
      </w:r>
      <w:r w:rsidRPr="002A36EA">
        <w:rPr>
          <w:rFonts w:ascii="Arial" w:hAnsi="Arial" w:cs="Arial"/>
        </w:rPr>
        <w:t xml:space="preserve">de las piezas y elementos, y el </w:t>
      </w:r>
      <w:r w:rsidRPr="002A36EA">
        <w:rPr>
          <w:rFonts w:ascii="Arial" w:hAnsi="Arial" w:cs="Arial"/>
          <w:b/>
          <w:bCs/>
        </w:rPr>
        <w:t>almacenamiento d</w:t>
      </w:r>
      <w:r w:rsidRPr="002A36EA">
        <w:rPr>
          <w:rFonts w:ascii="Arial" w:hAnsi="Arial" w:cs="Arial"/>
        </w:rPr>
        <w:t xml:space="preserve">e productos terminados, con el fin de colocarlos para su distribución. </w:t>
      </w:r>
    </w:p>
    <w:p w14:paraId="58F3647B" w14:textId="77777777" w:rsidR="00F366E3" w:rsidRPr="002A36EA" w:rsidRDefault="00F366E3" w:rsidP="00F366E3">
      <w:pPr>
        <w:spacing w:line="360" w:lineRule="auto"/>
        <w:jc w:val="both"/>
        <w:rPr>
          <w:rFonts w:ascii="Arial" w:hAnsi="Arial" w:cs="Arial"/>
        </w:rPr>
      </w:pPr>
    </w:p>
    <w:p w14:paraId="0C6296AF" w14:textId="77777777" w:rsidR="00F366E3" w:rsidRPr="002A36EA" w:rsidRDefault="00F366E3" w:rsidP="00F366E3">
      <w:pPr>
        <w:spacing w:line="360" w:lineRule="auto"/>
        <w:jc w:val="both"/>
        <w:rPr>
          <w:rFonts w:ascii="Arial" w:hAnsi="Arial" w:cs="Arial"/>
        </w:rPr>
      </w:pPr>
      <w:r w:rsidRPr="002A36EA">
        <w:rPr>
          <w:rFonts w:ascii="Arial" w:hAnsi="Arial" w:cs="Arial"/>
        </w:rPr>
        <w:t>Al hablar de logística de producción debemos empezar señalando que las empresas productoras cuentan con unos medios para desarrollar sus actividades, tales como la fábrica propiamente dicha, los almacenes, y las actividades que realizan en ellos tienen que ver con la compra de materia prima, la que, a su vez, mediante la gestión de producción, ingresa al proceso como materiales para que se transformen en productos terminados que luego son llevados a los centros de consumo.</w:t>
      </w:r>
    </w:p>
    <w:p w14:paraId="3D3B5C70" w14:textId="77777777" w:rsidR="00F366E3" w:rsidRPr="002A36EA" w:rsidRDefault="00F366E3" w:rsidP="00F366E3">
      <w:pPr>
        <w:spacing w:line="360" w:lineRule="auto"/>
        <w:jc w:val="both"/>
        <w:rPr>
          <w:rFonts w:ascii="Arial" w:hAnsi="Arial" w:cs="Arial"/>
        </w:rPr>
      </w:pPr>
      <w:r w:rsidRPr="002A36EA">
        <w:rPr>
          <w:rFonts w:ascii="Arial" w:hAnsi="Arial" w:cs="Arial"/>
        </w:rPr>
        <w:t xml:space="preserve"> </w:t>
      </w:r>
    </w:p>
    <w:p w14:paraId="29561C9D" w14:textId="73D503E0" w:rsidR="00F366E3" w:rsidRPr="002A36EA" w:rsidRDefault="00F366E3" w:rsidP="00F366E3">
      <w:pPr>
        <w:spacing w:line="360" w:lineRule="auto"/>
        <w:jc w:val="both"/>
        <w:rPr>
          <w:rFonts w:ascii="Arial" w:hAnsi="Arial" w:cs="Arial"/>
        </w:rPr>
      </w:pPr>
      <w:r w:rsidRPr="002A36EA">
        <w:rPr>
          <w:rFonts w:ascii="Arial" w:hAnsi="Arial" w:cs="Arial"/>
        </w:rPr>
        <w:t>Lo anterior conlleva una serie de actividades que se inician cuando el productor, o fabricante de un bien, adquiere los elementos necesarios para que el producto que se elabore llegue a buen término</w:t>
      </w:r>
      <w:r w:rsidR="00711817">
        <w:rPr>
          <w:rFonts w:ascii="Arial" w:hAnsi="Arial" w:cs="Arial"/>
        </w:rPr>
        <w:t>.</w:t>
      </w:r>
      <w:r w:rsidRPr="002A36EA">
        <w:rPr>
          <w:rFonts w:ascii="Arial" w:hAnsi="Arial" w:cs="Arial"/>
        </w:rPr>
        <w:t xml:space="preserve"> </w:t>
      </w:r>
      <w:r w:rsidR="00711817">
        <w:rPr>
          <w:rFonts w:ascii="Arial" w:hAnsi="Arial" w:cs="Arial"/>
        </w:rPr>
        <w:t>C</w:t>
      </w:r>
      <w:r w:rsidRPr="002A36EA">
        <w:rPr>
          <w:rFonts w:ascii="Arial" w:hAnsi="Arial" w:cs="Arial"/>
        </w:rPr>
        <w:t xml:space="preserve">omo estos elementos se compran en grandes cantidades deben ser almacenados en los sitios destinados para tal fin (bodegas, almacenes); allí son organizados con base en la línea de producción establecida para que lleguen en las cantidades requeridas y en el momento preciso para la fabricación del producto final, con los bajos niveles de desperdicio y a bajo costo. </w:t>
      </w:r>
    </w:p>
    <w:p w14:paraId="67948A66" w14:textId="77777777" w:rsidR="00F366E3" w:rsidRPr="002A36EA" w:rsidRDefault="00F366E3" w:rsidP="00F366E3">
      <w:pPr>
        <w:spacing w:line="360" w:lineRule="auto"/>
        <w:jc w:val="both"/>
        <w:rPr>
          <w:rFonts w:ascii="Arial" w:hAnsi="Arial" w:cs="Arial"/>
        </w:rPr>
      </w:pPr>
    </w:p>
    <w:p w14:paraId="488E6350" w14:textId="3705AC02" w:rsidR="00F366E3" w:rsidRPr="002A36EA" w:rsidRDefault="00F366E3" w:rsidP="00F366E3">
      <w:pPr>
        <w:spacing w:line="360" w:lineRule="auto"/>
        <w:jc w:val="both"/>
        <w:rPr>
          <w:rFonts w:ascii="Arial" w:hAnsi="Arial" w:cs="Arial"/>
        </w:rPr>
      </w:pPr>
      <w:r w:rsidRPr="002A36EA">
        <w:rPr>
          <w:rFonts w:ascii="Arial" w:hAnsi="Arial" w:cs="Arial"/>
        </w:rPr>
        <w:t>En este escenario es donde la gestión de la producción debe coordinar que estos productos terminados lleguen al consumidor final, a través de la gestión de stocks, compras, almacenaje y distribución. Son tareas en las que la logística de producción cumple una función primordial porque está presente en cada una de ellas</w:t>
      </w:r>
      <w:r w:rsidR="00032AD5" w:rsidRPr="002A36EA">
        <w:rPr>
          <w:rFonts w:ascii="Arial" w:hAnsi="Arial" w:cs="Arial"/>
        </w:rPr>
        <w:t>.</w:t>
      </w:r>
    </w:p>
    <w:p w14:paraId="1984E25C" w14:textId="20DA0905" w:rsidR="00F366E3" w:rsidRPr="00F366E3" w:rsidRDefault="00F366E3" w:rsidP="00F366E3">
      <w:pPr>
        <w:spacing w:line="360" w:lineRule="auto"/>
        <w:jc w:val="both"/>
        <w:rPr>
          <w:rFonts w:ascii="Arial" w:hAnsi="Arial" w:cs="Arial"/>
          <w:sz w:val="24"/>
          <w:szCs w:val="24"/>
        </w:rPr>
      </w:pPr>
    </w:p>
    <w:p w14:paraId="53939151" w14:textId="2A08D552" w:rsidR="00F366E3" w:rsidRPr="002A36EA" w:rsidRDefault="00F366E3" w:rsidP="00F366E3">
      <w:pPr>
        <w:spacing w:line="360" w:lineRule="auto"/>
        <w:jc w:val="both"/>
        <w:rPr>
          <w:rFonts w:ascii="Arial" w:hAnsi="Arial" w:cs="Arial"/>
          <w:b/>
          <w:bCs/>
        </w:rPr>
      </w:pPr>
      <w:r w:rsidRPr="002A36EA">
        <w:rPr>
          <w:rFonts w:ascii="Arial" w:hAnsi="Arial" w:cs="Arial"/>
          <w:noProof/>
        </w:rPr>
        <mc:AlternateContent>
          <mc:Choice Requires="wps">
            <w:drawing>
              <wp:anchor distT="0" distB="0" distL="114300" distR="114300" simplePos="0" relativeHeight="487627776" behindDoc="0" locked="0" layoutInCell="1" allowOverlap="1" wp14:anchorId="231A5ED3" wp14:editId="2FEC7EC9">
                <wp:simplePos x="0" y="0"/>
                <wp:positionH relativeFrom="column">
                  <wp:posOffset>723824</wp:posOffset>
                </wp:positionH>
                <wp:positionV relativeFrom="paragraph">
                  <wp:posOffset>664896</wp:posOffset>
                </wp:positionV>
                <wp:extent cx="2070582" cy="0"/>
                <wp:effectExtent l="0" t="0" r="0" b="0"/>
                <wp:wrapNone/>
                <wp:docPr id="42" name="Conector recto 42"/>
                <wp:cNvGraphicFramePr/>
                <a:graphic xmlns:a="http://schemas.openxmlformats.org/drawingml/2006/main">
                  <a:graphicData uri="http://schemas.microsoft.com/office/word/2010/wordprocessingShape">
                    <wps:wsp>
                      <wps:cNvCnPr/>
                      <wps:spPr>
                        <a:xfrm>
                          <a:off x="0" y="0"/>
                          <a:ext cx="207058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FE65E0" id="Conector recto 42" o:spid="_x0000_s1026" style="position:absolute;z-index:487627776;visibility:visible;mso-wrap-style:square;mso-wrap-distance-left:9pt;mso-wrap-distance-top:0;mso-wrap-distance-right:9pt;mso-wrap-distance-bottom:0;mso-position-horizontal:absolute;mso-position-horizontal-relative:text;mso-position-vertical:absolute;mso-position-vertical-relative:text" from="57pt,52.35pt" to="220.05pt,5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" strokecolor="#4579b8 [3044]"/>
            </w:pict>
          </mc:Fallback>
        </mc:AlternateContent>
      </w:r>
      <w:r w:rsidRPr="002A36EA">
        <w:rPr>
          <w:rFonts w:ascii="Arial" w:hAnsi="Arial" w:cs="Arial"/>
          <w:b/>
          <w:bCs/>
        </w:rPr>
        <w:t>LOGÍSTICA DE DISTRIBUCIÓN.</w:t>
      </w:r>
    </w:p>
    <w:p w14:paraId="5F3ABDF8" w14:textId="77777777" w:rsidR="00F366E3" w:rsidRPr="002A36EA" w:rsidRDefault="00F366E3" w:rsidP="00F366E3">
      <w:pPr>
        <w:spacing w:line="360" w:lineRule="auto"/>
        <w:jc w:val="both"/>
        <w:rPr>
          <w:rFonts w:ascii="Arial" w:hAnsi="Arial" w:cs="Arial"/>
        </w:rPr>
      </w:pPr>
      <w:r w:rsidRPr="002A36EA">
        <w:rPr>
          <w:rFonts w:ascii="Arial" w:hAnsi="Arial" w:cs="Arial"/>
          <w:b/>
          <w:bCs/>
        </w:rPr>
        <w:t xml:space="preserve"> </w:t>
      </w:r>
    </w:p>
    <w:p w14:paraId="6B96C25C" w14:textId="7BA2AF30" w:rsidR="00F366E3" w:rsidRPr="00F366E3" w:rsidRDefault="00F366E3" w:rsidP="00F366E3">
      <w:pPr>
        <w:spacing w:line="360" w:lineRule="auto"/>
        <w:jc w:val="both"/>
        <w:rPr>
          <w:rFonts w:ascii="Arial" w:hAnsi="Arial" w:cs="Arial"/>
          <w:sz w:val="24"/>
          <w:szCs w:val="24"/>
        </w:rPr>
      </w:pPr>
      <w:r w:rsidRPr="002A36EA">
        <w:rPr>
          <w:rFonts w:ascii="Arial" w:hAnsi="Arial" w:cs="Arial"/>
        </w:rPr>
        <w:t xml:space="preserve">Una vez los productos han </w:t>
      </w:r>
      <w:r w:rsidR="002A36EA" w:rsidRPr="002A36EA">
        <w:rPr>
          <w:rFonts w:ascii="Arial" w:hAnsi="Arial" w:cs="Arial"/>
        </w:rPr>
        <w:t>sido</w:t>
      </w:r>
      <w:r w:rsidRPr="002A36EA">
        <w:rPr>
          <w:rFonts w:ascii="Arial" w:hAnsi="Arial" w:cs="Arial"/>
        </w:rPr>
        <w:t xml:space="preserve"> terminados y almacenados, el siguiente paso dentro de la gestión logística de la cadena es la de cumplir con las necesidades de nuestros clientes; en </w:t>
      </w:r>
      <w:r w:rsidR="00032AD5" w:rsidRPr="002A36EA">
        <w:rPr>
          <w:rFonts w:ascii="Arial" w:hAnsi="Arial" w:cs="Arial"/>
        </w:rPr>
        <w:t>otras palabras</w:t>
      </w:r>
      <w:r w:rsidRPr="002A36EA">
        <w:rPr>
          <w:rFonts w:ascii="Arial" w:hAnsi="Arial" w:cs="Arial"/>
        </w:rPr>
        <w:t>, consiste en organizar la distribución y transporte de los productos, a fin de cubrir la demanda del mercado y llevarlos hasta su destino final.</w:t>
      </w:r>
      <w:r w:rsidRPr="00F366E3">
        <w:rPr>
          <w:rFonts w:ascii="Arial" w:hAnsi="Arial" w:cs="Arial"/>
          <w:sz w:val="24"/>
          <w:szCs w:val="24"/>
        </w:rPr>
        <w:t xml:space="preserve"> </w:t>
      </w:r>
    </w:p>
    <w:p w14:paraId="11AB3983" w14:textId="77777777" w:rsidR="00F366E3" w:rsidRPr="00F366E3" w:rsidRDefault="00F366E3" w:rsidP="00F366E3">
      <w:pPr>
        <w:spacing w:line="360" w:lineRule="auto"/>
        <w:jc w:val="both"/>
        <w:rPr>
          <w:rFonts w:ascii="Arial" w:hAnsi="Arial" w:cs="Arial"/>
          <w:sz w:val="24"/>
          <w:szCs w:val="24"/>
        </w:rPr>
      </w:pPr>
    </w:p>
    <w:p w14:paraId="70CA1441" w14:textId="7ED2AF61" w:rsidR="00F366E3" w:rsidRPr="002A36EA" w:rsidRDefault="00F366E3" w:rsidP="00F366E3">
      <w:pPr>
        <w:spacing w:line="360" w:lineRule="auto"/>
        <w:jc w:val="both"/>
        <w:rPr>
          <w:rFonts w:ascii="Arial" w:hAnsi="Arial" w:cs="Arial"/>
        </w:rPr>
      </w:pPr>
      <w:r w:rsidRPr="002A36EA">
        <w:rPr>
          <w:rFonts w:ascii="Arial" w:hAnsi="Arial" w:cs="Arial"/>
        </w:rPr>
        <w:t xml:space="preserve">La función de la distribución y transporte hace parte de la gestión de los flujos </w:t>
      </w:r>
      <w:r w:rsidR="00580F8E" w:rsidRPr="002A36EA">
        <w:rPr>
          <w:rFonts w:ascii="Arial" w:hAnsi="Arial" w:cs="Arial"/>
        </w:rPr>
        <w:t>físicos</w:t>
      </w:r>
      <w:r w:rsidR="00580F8E">
        <w:rPr>
          <w:rFonts w:ascii="Arial" w:hAnsi="Arial" w:cs="Arial"/>
        </w:rPr>
        <w:t>,</w:t>
      </w:r>
      <w:r w:rsidRPr="002A36EA">
        <w:rPr>
          <w:rFonts w:ascii="Arial" w:hAnsi="Arial" w:cs="Arial"/>
        </w:rPr>
        <w:t xml:space="preserve"> de información y administrativo de la Distribución Física </w:t>
      </w:r>
      <w:r w:rsidR="00032AD5" w:rsidRPr="002A36EA">
        <w:rPr>
          <w:rFonts w:ascii="Arial" w:hAnsi="Arial" w:cs="Arial"/>
        </w:rPr>
        <w:t>Internacional (</w:t>
      </w:r>
      <w:r w:rsidRPr="002A36EA">
        <w:rPr>
          <w:rFonts w:ascii="Arial" w:hAnsi="Arial" w:cs="Arial"/>
        </w:rPr>
        <w:t>DFI) relacionados con:</w:t>
      </w:r>
    </w:p>
    <w:p w14:paraId="1377EE43" w14:textId="77777777" w:rsidR="00F366E3" w:rsidRPr="002A36EA" w:rsidRDefault="00F366E3" w:rsidP="00F366E3">
      <w:pPr>
        <w:spacing w:line="360" w:lineRule="auto"/>
        <w:jc w:val="both"/>
        <w:rPr>
          <w:rFonts w:ascii="Arial" w:hAnsi="Arial" w:cs="Arial"/>
        </w:rPr>
      </w:pPr>
    </w:p>
    <w:p w14:paraId="7AFC4280" w14:textId="77777777" w:rsidR="00F366E3" w:rsidRPr="002A36EA" w:rsidRDefault="00F366E3" w:rsidP="00F366E3">
      <w:pPr>
        <w:spacing w:line="360" w:lineRule="auto"/>
        <w:jc w:val="both"/>
        <w:rPr>
          <w:rFonts w:ascii="Arial" w:hAnsi="Arial" w:cs="Arial"/>
        </w:rPr>
      </w:pPr>
      <w:r w:rsidRPr="002A36EA">
        <w:rPr>
          <w:rFonts w:ascii="Arial" w:hAnsi="Arial" w:cs="Arial"/>
          <w:b/>
          <w:bCs/>
        </w:rPr>
        <w:t>1. La previsión</w:t>
      </w:r>
      <w:r w:rsidRPr="002A36EA">
        <w:rPr>
          <w:rFonts w:ascii="Arial" w:hAnsi="Arial" w:cs="Arial"/>
        </w:rPr>
        <w:t xml:space="preserve"> de las actividades de los centros logísticos. </w:t>
      </w:r>
    </w:p>
    <w:p w14:paraId="3A901140" w14:textId="77777777" w:rsidR="00F366E3" w:rsidRPr="002A36EA" w:rsidRDefault="00F366E3" w:rsidP="00F366E3">
      <w:pPr>
        <w:spacing w:line="360" w:lineRule="auto"/>
        <w:jc w:val="both"/>
        <w:rPr>
          <w:rFonts w:ascii="Arial" w:hAnsi="Arial" w:cs="Arial"/>
        </w:rPr>
      </w:pPr>
      <w:r w:rsidRPr="002A36EA">
        <w:rPr>
          <w:rFonts w:ascii="Arial" w:hAnsi="Arial" w:cs="Arial"/>
          <w:b/>
          <w:bCs/>
        </w:rPr>
        <w:t>2. La movilización</w:t>
      </w:r>
      <w:r w:rsidRPr="002A36EA">
        <w:rPr>
          <w:rFonts w:ascii="Arial" w:hAnsi="Arial" w:cs="Arial"/>
        </w:rPr>
        <w:t xml:space="preserve"> de las mercancías de un lugar a otro del almacén, contando con los recursos y equipos necesarios para ello. </w:t>
      </w:r>
    </w:p>
    <w:p w14:paraId="43F29BB1" w14:textId="1AB3A6D4" w:rsidR="00F366E3" w:rsidRPr="002A36EA" w:rsidRDefault="00F366E3" w:rsidP="00F366E3">
      <w:pPr>
        <w:spacing w:line="360" w:lineRule="auto"/>
        <w:jc w:val="both"/>
        <w:rPr>
          <w:rFonts w:ascii="Arial" w:hAnsi="Arial" w:cs="Arial"/>
        </w:rPr>
      </w:pPr>
      <w:r w:rsidRPr="002A36EA">
        <w:rPr>
          <w:rFonts w:ascii="Arial" w:hAnsi="Arial" w:cs="Arial"/>
          <w:b/>
          <w:bCs/>
        </w:rPr>
        <w:t>3. La preparación</w:t>
      </w:r>
      <w:r w:rsidRPr="002A36EA">
        <w:rPr>
          <w:rFonts w:ascii="Arial" w:hAnsi="Arial" w:cs="Arial"/>
        </w:rPr>
        <w:t xml:space="preserve"> de los pedidos o la ejecución de </w:t>
      </w:r>
      <w:r w:rsidR="00B21F73">
        <w:t>cross docking</w:t>
      </w:r>
      <w:r w:rsidRPr="002A36EA">
        <w:rPr>
          <w:rFonts w:ascii="Arial" w:hAnsi="Arial" w:cs="Arial"/>
        </w:rPr>
        <w:t xml:space="preserve"> (tránsito)</w:t>
      </w:r>
    </w:p>
    <w:p w14:paraId="4D4BAE2A" w14:textId="739F07E8" w:rsidR="00F366E3" w:rsidRPr="002A36EA" w:rsidRDefault="00F366E3" w:rsidP="00F366E3">
      <w:pPr>
        <w:spacing w:line="360" w:lineRule="auto"/>
        <w:jc w:val="both"/>
        <w:rPr>
          <w:rFonts w:ascii="Arial" w:hAnsi="Arial" w:cs="Arial"/>
        </w:rPr>
      </w:pPr>
      <w:r w:rsidRPr="002A36EA">
        <w:rPr>
          <w:rFonts w:ascii="Arial" w:hAnsi="Arial" w:cs="Arial"/>
          <w:b/>
          <w:bCs/>
        </w:rPr>
        <w:t>4.</w:t>
      </w:r>
      <w:r w:rsidRPr="002A36EA">
        <w:rPr>
          <w:rFonts w:ascii="Arial" w:hAnsi="Arial" w:cs="Arial"/>
        </w:rPr>
        <w:t xml:space="preserve"> Cuando se requiera, llevar a cabo actividades de</w:t>
      </w:r>
      <w:r w:rsidRPr="002A36EA">
        <w:rPr>
          <w:rFonts w:ascii="Arial" w:hAnsi="Arial" w:cs="Arial"/>
          <w:b/>
          <w:bCs/>
        </w:rPr>
        <w:t xml:space="preserve"> transformación</w:t>
      </w:r>
      <w:r w:rsidRPr="002A36EA">
        <w:rPr>
          <w:rFonts w:ascii="Arial" w:hAnsi="Arial" w:cs="Arial"/>
        </w:rPr>
        <w:t xml:space="preserve"> del producto (</w:t>
      </w:r>
      <w:proofErr w:type="spellStart"/>
      <w:r w:rsidRPr="002A36EA">
        <w:rPr>
          <w:rFonts w:ascii="Arial" w:hAnsi="Arial" w:cs="Arial"/>
        </w:rPr>
        <w:t>kitting</w:t>
      </w:r>
      <w:proofErr w:type="spellEnd"/>
      <w:r w:rsidRPr="002A36EA">
        <w:rPr>
          <w:rFonts w:ascii="Arial" w:hAnsi="Arial" w:cs="Arial"/>
        </w:rPr>
        <w:t>, etiquetado</w:t>
      </w:r>
      <w:r w:rsidR="00580F8E">
        <w:rPr>
          <w:rFonts w:ascii="Arial" w:hAnsi="Arial" w:cs="Arial"/>
        </w:rPr>
        <w:t>,</w:t>
      </w:r>
      <w:r w:rsidRPr="002A36EA">
        <w:rPr>
          <w:rFonts w:ascii="Arial" w:hAnsi="Arial" w:cs="Arial"/>
        </w:rPr>
        <w:t xml:space="preserve"> etc.)</w:t>
      </w:r>
    </w:p>
    <w:p w14:paraId="6B656B6E" w14:textId="77777777" w:rsidR="00F366E3" w:rsidRPr="002A36EA" w:rsidRDefault="00F366E3" w:rsidP="00F366E3">
      <w:pPr>
        <w:spacing w:line="360" w:lineRule="auto"/>
        <w:jc w:val="both"/>
        <w:rPr>
          <w:rFonts w:ascii="Arial" w:hAnsi="Arial" w:cs="Arial"/>
        </w:rPr>
      </w:pPr>
      <w:r w:rsidRPr="002A36EA">
        <w:rPr>
          <w:rFonts w:ascii="Arial" w:hAnsi="Arial" w:cs="Arial"/>
          <w:b/>
          <w:bCs/>
        </w:rPr>
        <w:t>5. El transporte</w:t>
      </w:r>
      <w:r w:rsidRPr="002A36EA">
        <w:rPr>
          <w:rFonts w:ascii="Arial" w:hAnsi="Arial" w:cs="Arial"/>
        </w:rPr>
        <w:t xml:space="preserve"> de los pedidos hasta los clientes, de acuerdo con los canales de distribución que se manejen.</w:t>
      </w:r>
    </w:p>
    <w:p w14:paraId="620518FF" w14:textId="77777777" w:rsidR="00032AD5" w:rsidRPr="00F366E3" w:rsidRDefault="00032AD5" w:rsidP="00F366E3">
      <w:pPr>
        <w:spacing w:line="360" w:lineRule="auto"/>
        <w:jc w:val="both"/>
        <w:rPr>
          <w:rFonts w:ascii="Arial" w:hAnsi="Arial" w:cs="Arial"/>
          <w:sz w:val="24"/>
          <w:szCs w:val="24"/>
        </w:rPr>
      </w:pPr>
    </w:p>
    <w:p w14:paraId="2CD74390" w14:textId="4235B6FA" w:rsidR="00F366E3" w:rsidRPr="002A36EA" w:rsidRDefault="00F366E3" w:rsidP="00F366E3">
      <w:pPr>
        <w:spacing w:line="360" w:lineRule="auto"/>
        <w:jc w:val="both"/>
        <w:rPr>
          <w:rFonts w:ascii="Arial" w:hAnsi="Arial" w:cs="Arial"/>
        </w:rPr>
      </w:pPr>
      <w:r w:rsidRPr="002A36EA">
        <w:rPr>
          <w:rFonts w:ascii="Arial" w:hAnsi="Arial" w:cs="Arial"/>
        </w:rPr>
        <w:t xml:space="preserve">En otras </w:t>
      </w:r>
      <w:r w:rsidR="00032AD5" w:rsidRPr="002A36EA">
        <w:rPr>
          <w:rFonts w:ascii="Arial" w:hAnsi="Arial" w:cs="Arial"/>
        </w:rPr>
        <w:t>palabras,</w:t>
      </w:r>
      <w:r w:rsidRPr="002A36EA">
        <w:rPr>
          <w:rFonts w:ascii="Arial" w:hAnsi="Arial" w:cs="Arial"/>
        </w:rPr>
        <w:t xml:space="preserve"> como las funciones de la distribución son: transportar, fraccionar, almacenar, surtir, contactar e informar. </w:t>
      </w:r>
    </w:p>
    <w:p w14:paraId="33507025" w14:textId="77777777" w:rsidR="00032AD5" w:rsidRPr="002A36EA" w:rsidRDefault="00032AD5" w:rsidP="00F366E3">
      <w:pPr>
        <w:spacing w:line="360" w:lineRule="auto"/>
        <w:jc w:val="both"/>
        <w:rPr>
          <w:rFonts w:ascii="Arial" w:hAnsi="Arial" w:cs="Arial"/>
        </w:rPr>
      </w:pPr>
    </w:p>
    <w:p w14:paraId="0E97517A" w14:textId="77777777" w:rsidR="00032AD5" w:rsidRPr="002A36EA" w:rsidRDefault="00F366E3" w:rsidP="00F366E3">
      <w:pPr>
        <w:spacing w:line="360" w:lineRule="auto"/>
        <w:jc w:val="both"/>
        <w:rPr>
          <w:rFonts w:ascii="Arial" w:hAnsi="Arial" w:cs="Arial"/>
        </w:rPr>
      </w:pPr>
      <w:r w:rsidRPr="002A36EA">
        <w:rPr>
          <w:rFonts w:ascii="Arial" w:hAnsi="Arial" w:cs="Arial"/>
        </w:rPr>
        <w:t xml:space="preserve">Para ejecutar estas funciones, las empresas deberán adelantar la delineación de un esquema de distribución conforme a sus necesidades y, a partir de él, organizar toda la red de envíos, contando o contratando los medios de transporte adecuados para la movilización de </w:t>
      </w:r>
      <w:r w:rsidR="00032AD5" w:rsidRPr="002A36EA">
        <w:rPr>
          <w:rFonts w:ascii="Arial" w:hAnsi="Arial" w:cs="Arial"/>
        </w:rPr>
        <w:t>sus mercancías</w:t>
      </w:r>
      <w:r w:rsidRPr="002A36EA">
        <w:rPr>
          <w:rFonts w:ascii="Arial" w:hAnsi="Arial" w:cs="Arial"/>
        </w:rPr>
        <w:t>.</w:t>
      </w:r>
    </w:p>
    <w:p w14:paraId="5947B4AB" w14:textId="6DC73709" w:rsidR="00F366E3" w:rsidRPr="002A36EA" w:rsidRDefault="00F366E3" w:rsidP="00F366E3">
      <w:pPr>
        <w:spacing w:line="360" w:lineRule="auto"/>
        <w:jc w:val="both"/>
        <w:rPr>
          <w:rFonts w:ascii="Arial" w:hAnsi="Arial" w:cs="Arial"/>
        </w:rPr>
      </w:pPr>
      <w:r w:rsidRPr="002A36EA">
        <w:rPr>
          <w:rFonts w:ascii="Arial" w:hAnsi="Arial" w:cs="Arial"/>
        </w:rPr>
        <w:t xml:space="preserve"> </w:t>
      </w:r>
    </w:p>
    <w:p w14:paraId="2EEAD74B" w14:textId="77777777" w:rsidR="00F366E3" w:rsidRPr="002A36EA" w:rsidRDefault="00F366E3" w:rsidP="00F366E3">
      <w:pPr>
        <w:spacing w:line="360" w:lineRule="auto"/>
        <w:jc w:val="both"/>
        <w:rPr>
          <w:rFonts w:ascii="Arial" w:hAnsi="Arial" w:cs="Arial"/>
        </w:rPr>
      </w:pPr>
      <w:r w:rsidRPr="002A36EA">
        <w:rPr>
          <w:rFonts w:ascii="Arial" w:hAnsi="Arial" w:cs="Arial"/>
        </w:rPr>
        <w:t xml:space="preserve">La gestión de esta logística es la más crítica en las empresas, ya que se supone el contacto con el cliente. Además, porque aquí se desarrollan todas aquellas actividades que ayuden a completar las órdenes de pedido con el fin de asegurar el servicio al cliente. </w:t>
      </w:r>
    </w:p>
    <w:p w14:paraId="2C4C8920" w14:textId="77777777" w:rsidR="00032AD5" w:rsidRPr="002A36EA" w:rsidRDefault="00032AD5" w:rsidP="00F366E3">
      <w:pPr>
        <w:spacing w:line="360" w:lineRule="auto"/>
        <w:jc w:val="both"/>
        <w:rPr>
          <w:rFonts w:ascii="Arial" w:hAnsi="Arial" w:cs="Arial"/>
        </w:rPr>
      </w:pPr>
    </w:p>
    <w:p w14:paraId="0252238E" w14:textId="22FF0F3D" w:rsidR="00F366E3" w:rsidRPr="002A36EA" w:rsidRDefault="00F366E3" w:rsidP="00F366E3">
      <w:pPr>
        <w:spacing w:line="360" w:lineRule="auto"/>
        <w:jc w:val="both"/>
        <w:rPr>
          <w:rFonts w:ascii="Arial" w:hAnsi="Arial" w:cs="Arial"/>
        </w:rPr>
      </w:pPr>
      <w:r w:rsidRPr="002A36EA">
        <w:rPr>
          <w:rFonts w:ascii="Arial" w:hAnsi="Arial" w:cs="Arial"/>
        </w:rPr>
        <w:t>El proceso se inicia desde el momento en que llega el pedido y termina cuando esté</w:t>
      </w:r>
      <w:r w:rsidR="00580F8E">
        <w:rPr>
          <w:rFonts w:ascii="Arial" w:hAnsi="Arial" w:cs="Arial"/>
        </w:rPr>
        <w:t xml:space="preserve"> es</w:t>
      </w:r>
      <w:r w:rsidRPr="002A36EA">
        <w:rPr>
          <w:rFonts w:ascii="Arial" w:hAnsi="Arial" w:cs="Arial"/>
        </w:rPr>
        <w:t xml:space="preserve"> envía, aceptado y cobrado. Lo anterior conlleva una gestión que involucra las siguientes actividades: </w:t>
      </w:r>
    </w:p>
    <w:p w14:paraId="0AA79DEE" w14:textId="77777777" w:rsidR="00032AD5" w:rsidRPr="002A36EA" w:rsidRDefault="00032AD5" w:rsidP="00F366E3">
      <w:pPr>
        <w:spacing w:line="360" w:lineRule="auto"/>
        <w:jc w:val="both"/>
        <w:rPr>
          <w:rFonts w:ascii="Arial" w:hAnsi="Arial" w:cs="Arial"/>
        </w:rPr>
      </w:pPr>
    </w:p>
    <w:p w14:paraId="242AA0C1" w14:textId="13225E8B" w:rsidR="00F366E3" w:rsidRPr="002A36EA" w:rsidRDefault="00032AD5" w:rsidP="00032AD5">
      <w:pPr>
        <w:pStyle w:val="Prrafodelista"/>
        <w:numPr>
          <w:ilvl w:val="0"/>
          <w:numId w:val="29"/>
        </w:numPr>
        <w:spacing w:line="360" w:lineRule="auto"/>
        <w:jc w:val="both"/>
        <w:rPr>
          <w:rFonts w:ascii="Arial" w:hAnsi="Arial" w:cs="Arial"/>
        </w:rPr>
      </w:pPr>
      <w:r w:rsidRPr="002A36EA">
        <w:rPr>
          <w:rFonts w:ascii="Arial" w:hAnsi="Arial" w:cs="Arial"/>
        </w:rPr>
        <w:t>Llegada</w:t>
      </w:r>
      <w:r w:rsidR="00F366E3" w:rsidRPr="002A36EA">
        <w:rPr>
          <w:rFonts w:ascii="Arial" w:hAnsi="Arial" w:cs="Arial"/>
        </w:rPr>
        <w:t xml:space="preserve"> del pedido </w:t>
      </w:r>
    </w:p>
    <w:p w14:paraId="1265DF5D" w14:textId="2FD96B63" w:rsidR="00F366E3" w:rsidRPr="002A36EA" w:rsidRDefault="00F366E3" w:rsidP="00032AD5">
      <w:pPr>
        <w:pStyle w:val="Prrafodelista"/>
        <w:numPr>
          <w:ilvl w:val="0"/>
          <w:numId w:val="29"/>
        </w:numPr>
        <w:spacing w:line="360" w:lineRule="auto"/>
        <w:jc w:val="both"/>
        <w:rPr>
          <w:rFonts w:ascii="Arial" w:hAnsi="Arial" w:cs="Arial"/>
        </w:rPr>
      </w:pPr>
      <w:r w:rsidRPr="002A36EA">
        <w:rPr>
          <w:rFonts w:ascii="Arial" w:hAnsi="Arial" w:cs="Arial"/>
        </w:rPr>
        <w:t xml:space="preserve">Confirmación del crédito </w:t>
      </w:r>
    </w:p>
    <w:p w14:paraId="6936B5B2" w14:textId="6B92E76A" w:rsidR="00F366E3" w:rsidRPr="002A36EA" w:rsidRDefault="00F366E3" w:rsidP="00032AD5">
      <w:pPr>
        <w:pStyle w:val="Prrafodelista"/>
        <w:numPr>
          <w:ilvl w:val="0"/>
          <w:numId w:val="29"/>
        </w:numPr>
        <w:spacing w:line="360" w:lineRule="auto"/>
        <w:jc w:val="both"/>
        <w:rPr>
          <w:rFonts w:ascii="Arial" w:hAnsi="Arial" w:cs="Arial"/>
        </w:rPr>
      </w:pPr>
      <w:r w:rsidRPr="002A36EA">
        <w:rPr>
          <w:rFonts w:ascii="Arial" w:hAnsi="Arial" w:cs="Arial"/>
        </w:rPr>
        <w:t xml:space="preserve">Confirmación de las existencias. </w:t>
      </w:r>
    </w:p>
    <w:p w14:paraId="72E54F5E" w14:textId="3120B360" w:rsidR="00F366E3" w:rsidRPr="002A36EA" w:rsidRDefault="00F366E3" w:rsidP="00032AD5">
      <w:pPr>
        <w:pStyle w:val="Prrafodelista"/>
        <w:numPr>
          <w:ilvl w:val="0"/>
          <w:numId w:val="29"/>
        </w:numPr>
        <w:spacing w:line="360" w:lineRule="auto"/>
        <w:jc w:val="both"/>
        <w:rPr>
          <w:rFonts w:ascii="Arial" w:hAnsi="Arial" w:cs="Arial"/>
        </w:rPr>
      </w:pPr>
      <w:r w:rsidRPr="002A36EA">
        <w:rPr>
          <w:rFonts w:ascii="Arial" w:hAnsi="Arial" w:cs="Arial"/>
        </w:rPr>
        <w:t xml:space="preserve">Priorización de pedidos. </w:t>
      </w:r>
    </w:p>
    <w:p w14:paraId="6222C3F4" w14:textId="442F6A6E" w:rsidR="00F366E3" w:rsidRPr="002A36EA" w:rsidRDefault="00F366E3" w:rsidP="00032AD5">
      <w:pPr>
        <w:pStyle w:val="Prrafodelista"/>
        <w:numPr>
          <w:ilvl w:val="0"/>
          <w:numId w:val="29"/>
        </w:numPr>
        <w:spacing w:line="360" w:lineRule="auto"/>
        <w:jc w:val="both"/>
        <w:rPr>
          <w:rFonts w:ascii="Arial" w:hAnsi="Arial" w:cs="Arial"/>
        </w:rPr>
      </w:pPr>
      <w:r w:rsidRPr="002A36EA">
        <w:rPr>
          <w:rFonts w:ascii="Arial" w:hAnsi="Arial" w:cs="Arial"/>
        </w:rPr>
        <w:t xml:space="preserve">Preparación del pedido. </w:t>
      </w:r>
    </w:p>
    <w:p w14:paraId="6AC45CC0" w14:textId="7DC4B8F6" w:rsidR="00F366E3" w:rsidRPr="002A36EA" w:rsidRDefault="00F366E3" w:rsidP="00032AD5">
      <w:pPr>
        <w:pStyle w:val="Prrafodelista"/>
        <w:numPr>
          <w:ilvl w:val="0"/>
          <w:numId w:val="29"/>
        </w:numPr>
        <w:spacing w:line="360" w:lineRule="auto"/>
        <w:jc w:val="both"/>
        <w:rPr>
          <w:rFonts w:ascii="Arial" w:hAnsi="Arial" w:cs="Arial"/>
        </w:rPr>
      </w:pPr>
      <w:r w:rsidRPr="002A36EA">
        <w:rPr>
          <w:rFonts w:ascii="Arial" w:hAnsi="Arial" w:cs="Arial"/>
        </w:rPr>
        <w:t xml:space="preserve">Envío y entrega </w:t>
      </w:r>
    </w:p>
    <w:p w14:paraId="0A272E49" w14:textId="68B6FB94" w:rsidR="00F366E3" w:rsidRPr="002A36EA" w:rsidRDefault="00F366E3" w:rsidP="00032AD5">
      <w:pPr>
        <w:pStyle w:val="Prrafodelista"/>
        <w:numPr>
          <w:ilvl w:val="0"/>
          <w:numId w:val="29"/>
        </w:numPr>
        <w:spacing w:line="360" w:lineRule="auto"/>
        <w:jc w:val="both"/>
        <w:rPr>
          <w:rFonts w:ascii="Arial" w:hAnsi="Arial" w:cs="Arial"/>
        </w:rPr>
      </w:pPr>
      <w:r w:rsidRPr="002A36EA">
        <w:rPr>
          <w:rFonts w:ascii="Arial" w:hAnsi="Arial" w:cs="Arial"/>
        </w:rPr>
        <w:t xml:space="preserve">Facturación </w:t>
      </w:r>
    </w:p>
    <w:p w14:paraId="1C2755A7" w14:textId="04CE3249" w:rsidR="00F366E3" w:rsidRPr="002A36EA" w:rsidRDefault="00F366E3" w:rsidP="00032AD5">
      <w:pPr>
        <w:pStyle w:val="Prrafodelista"/>
        <w:numPr>
          <w:ilvl w:val="0"/>
          <w:numId w:val="29"/>
        </w:numPr>
        <w:spacing w:line="360" w:lineRule="auto"/>
        <w:jc w:val="both"/>
        <w:rPr>
          <w:rFonts w:ascii="Arial" w:hAnsi="Arial" w:cs="Arial"/>
        </w:rPr>
      </w:pPr>
      <w:r w:rsidRPr="002A36EA">
        <w:rPr>
          <w:rFonts w:ascii="Arial" w:hAnsi="Arial" w:cs="Arial"/>
        </w:rPr>
        <w:t xml:space="preserve">Cobro </w:t>
      </w:r>
    </w:p>
    <w:p w14:paraId="5A6B87E4" w14:textId="77777777" w:rsidR="00032AD5" w:rsidRPr="00032AD5" w:rsidRDefault="00032AD5" w:rsidP="00032AD5">
      <w:pPr>
        <w:pStyle w:val="Prrafodelista"/>
        <w:spacing w:line="360" w:lineRule="auto"/>
        <w:ind w:left="720"/>
        <w:jc w:val="both"/>
        <w:rPr>
          <w:rFonts w:ascii="Arial" w:hAnsi="Arial" w:cs="Arial"/>
          <w:sz w:val="24"/>
          <w:szCs w:val="24"/>
        </w:rPr>
      </w:pPr>
    </w:p>
    <w:p w14:paraId="2C0DA4D0" w14:textId="1004C3A2" w:rsidR="00F366E3" w:rsidRPr="002A36EA" w:rsidRDefault="00032AD5" w:rsidP="00F366E3">
      <w:pPr>
        <w:spacing w:line="360" w:lineRule="auto"/>
        <w:jc w:val="both"/>
        <w:rPr>
          <w:rFonts w:ascii="Arial" w:hAnsi="Arial" w:cs="Arial"/>
          <w:b/>
          <w:bCs/>
        </w:rPr>
      </w:pPr>
      <w:r w:rsidRPr="002A36EA">
        <w:rPr>
          <w:rFonts w:ascii="Arial" w:hAnsi="Arial" w:cs="Arial"/>
          <w:b/>
          <w:bCs/>
        </w:rPr>
        <w:lastRenderedPageBreak/>
        <w:t xml:space="preserve">LOGÍSTICA EN REVERSA O INVERSA. </w:t>
      </w:r>
    </w:p>
    <w:p w14:paraId="0977F3C5" w14:textId="77777777" w:rsidR="00032AD5" w:rsidRPr="002A36EA" w:rsidRDefault="00032AD5" w:rsidP="00F366E3">
      <w:pPr>
        <w:spacing w:line="360" w:lineRule="auto"/>
        <w:jc w:val="both"/>
        <w:rPr>
          <w:rFonts w:ascii="Arial" w:hAnsi="Arial" w:cs="Arial"/>
          <w:b/>
          <w:bCs/>
        </w:rPr>
      </w:pPr>
    </w:p>
    <w:p w14:paraId="22787B6F" w14:textId="3F6A324A" w:rsidR="00F366E3" w:rsidRPr="002A36EA" w:rsidRDefault="00F366E3" w:rsidP="00F366E3">
      <w:pPr>
        <w:spacing w:line="360" w:lineRule="auto"/>
        <w:jc w:val="both"/>
        <w:rPr>
          <w:rFonts w:ascii="Arial" w:hAnsi="Arial" w:cs="Arial"/>
        </w:rPr>
      </w:pPr>
      <w:r w:rsidRPr="002A36EA">
        <w:rPr>
          <w:rFonts w:ascii="Arial" w:hAnsi="Arial" w:cs="Arial"/>
        </w:rPr>
        <w:t xml:space="preserve">El consejo ejecutivo de logística inversa la define </w:t>
      </w:r>
      <w:r w:rsidR="002A36EA" w:rsidRPr="002A36EA">
        <w:rPr>
          <w:rFonts w:ascii="Arial" w:hAnsi="Arial" w:cs="Arial"/>
        </w:rPr>
        <w:t>como: “el</w:t>
      </w:r>
      <w:r w:rsidRPr="002A36EA">
        <w:rPr>
          <w:rFonts w:ascii="Arial" w:hAnsi="Arial" w:cs="Arial"/>
        </w:rPr>
        <w:t xml:space="preserve"> proceso de planificación, implantación y control eficiente del flujo efectivo de costos y almacenaje de materiales, inventario en curso y productos terminados, así como de la información relacionada, desde el punto de consumo al punto de origen, con el fin de recuperar valor o asegurar su correcta eliminación"(REVLOG,2004)</w:t>
      </w:r>
    </w:p>
    <w:p w14:paraId="0753647A" w14:textId="77777777" w:rsidR="00032AD5" w:rsidRPr="002A36EA" w:rsidRDefault="00032AD5" w:rsidP="00F366E3">
      <w:pPr>
        <w:spacing w:line="360" w:lineRule="auto"/>
        <w:jc w:val="both"/>
        <w:rPr>
          <w:rFonts w:ascii="Arial" w:hAnsi="Arial" w:cs="Arial"/>
        </w:rPr>
      </w:pPr>
    </w:p>
    <w:p w14:paraId="032409D3" w14:textId="71155160" w:rsidR="00F366E3" w:rsidRPr="002A36EA" w:rsidRDefault="00F366E3" w:rsidP="00F366E3">
      <w:pPr>
        <w:spacing w:line="360" w:lineRule="auto"/>
        <w:jc w:val="both"/>
        <w:rPr>
          <w:rFonts w:ascii="Arial" w:hAnsi="Arial" w:cs="Arial"/>
        </w:rPr>
      </w:pPr>
      <w:r w:rsidRPr="002A36EA">
        <w:rPr>
          <w:rFonts w:ascii="Arial" w:hAnsi="Arial" w:cs="Arial"/>
        </w:rPr>
        <w:t>Esta logística es la que gestiona el regreso de las mercancías dentro de la cadena de suministro, buscando que se lleve a cabo de la forma más efectiva y adecuada posible</w:t>
      </w:r>
      <w:r w:rsidR="00353924">
        <w:rPr>
          <w:rFonts w:ascii="Arial" w:hAnsi="Arial" w:cs="Arial"/>
        </w:rPr>
        <w:t>.</w:t>
      </w:r>
      <w:r w:rsidRPr="002A36EA">
        <w:rPr>
          <w:rFonts w:ascii="Arial" w:hAnsi="Arial" w:cs="Arial"/>
        </w:rPr>
        <w:t xml:space="preserve"> En el funcionamiento de las empresas se debe contar con un programa para la recuperación y reciclaje de los envases, embalajes, los residuos peligrosos; </w:t>
      </w:r>
      <w:r w:rsidR="00353924">
        <w:rPr>
          <w:rFonts w:ascii="Arial" w:hAnsi="Arial" w:cs="Arial"/>
        </w:rPr>
        <w:t>d</w:t>
      </w:r>
      <w:r w:rsidRPr="002A36EA">
        <w:rPr>
          <w:rFonts w:ascii="Arial" w:hAnsi="Arial" w:cs="Arial"/>
        </w:rPr>
        <w:t xml:space="preserve">e igual forma, se deben tener delineados los elementos necesarios para programar el retorno de excedentes de inventarios, devoluciones de clientes, </w:t>
      </w:r>
      <w:r w:rsidR="000108D6" w:rsidRPr="000108D6">
        <w:rPr>
          <w:rFonts w:ascii="Arial" w:hAnsi="Arial" w:cs="Arial"/>
        </w:rPr>
        <w:t xml:space="preserve">productos </w:t>
      </w:r>
      <w:r w:rsidR="000108D6" w:rsidRPr="000108D6">
        <w:rPr>
          <w:rStyle w:val="Textoennegrita"/>
          <w:rFonts w:ascii="Arial" w:hAnsi="Arial" w:cs="Arial"/>
          <w:b w:val="0"/>
          <w:bCs w:val="0"/>
        </w:rPr>
        <w:t>defectuosos</w:t>
      </w:r>
      <w:r w:rsidRPr="000108D6">
        <w:rPr>
          <w:rFonts w:ascii="Arial" w:hAnsi="Arial" w:cs="Arial"/>
          <w:b/>
          <w:bCs/>
        </w:rPr>
        <w:t xml:space="preserve"> </w:t>
      </w:r>
      <w:r w:rsidRPr="002A36EA">
        <w:rPr>
          <w:rFonts w:ascii="Arial" w:hAnsi="Arial" w:cs="Arial"/>
        </w:rPr>
        <w:t xml:space="preserve">e </w:t>
      </w:r>
      <w:r w:rsidR="00064FEB" w:rsidRPr="002A36EA">
        <w:rPr>
          <w:rFonts w:ascii="Arial" w:hAnsi="Arial" w:cs="Arial"/>
        </w:rPr>
        <w:t>inventarios estacionales</w:t>
      </w:r>
      <w:r w:rsidR="00F7133F">
        <w:rPr>
          <w:rFonts w:ascii="Arial" w:hAnsi="Arial" w:cs="Arial"/>
        </w:rPr>
        <w:t>.</w:t>
      </w:r>
    </w:p>
    <w:p w14:paraId="4715346D" w14:textId="77777777" w:rsidR="002A36EA" w:rsidRPr="002A36EA" w:rsidRDefault="002A36EA" w:rsidP="00F366E3">
      <w:pPr>
        <w:spacing w:line="360" w:lineRule="auto"/>
        <w:jc w:val="both"/>
        <w:rPr>
          <w:rFonts w:ascii="Arial" w:hAnsi="Arial" w:cs="Arial"/>
        </w:rPr>
      </w:pPr>
    </w:p>
    <w:p w14:paraId="1899957B" w14:textId="1E7318D5" w:rsidR="00F366E3" w:rsidRPr="002A36EA" w:rsidRDefault="00F366E3" w:rsidP="00F366E3">
      <w:pPr>
        <w:spacing w:line="360" w:lineRule="auto"/>
        <w:jc w:val="both"/>
        <w:rPr>
          <w:rFonts w:ascii="Arial" w:hAnsi="Arial" w:cs="Arial"/>
        </w:rPr>
      </w:pPr>
      <w:r w:rsidRPr="002A36EA">
        <w:rPr>
          <w:rFonts w:ascii="Arial" w:hAnsi="Arial" w:cs="Arial"/>
        </w:rPr>
        <w:t xml:space="preserve">La logística inversa es un importante sector dentro de la actividad logística en general, debido a que se concibe como el espacio en el que las empresas pueden encontrar una reducción de sus costos, además de representar una fuente para obtener oportunidades y alternativas; por ello, en la actualidad, es a la </w:t>
      </w:r>
      <w:r w:rsidR="00064FEB" w:rsidRPr="002A36EA">
        <w:rPr>
          <w:rFonts w:ascii="Arial" w:hAnsi="Arial" w:cs="Arial"/>
        </w:rPr>
        <w:t>logí</w:t>
      </w:r>
      <w:r w:rsidR="00064FEB">
        <w:rPr>
          <w:rFonts w:ascii="Arial" w:hAnsi="Arial" w:cs="Arial"/>
        </w:rPr>
        <w:t>sti</w:t>
      </w:r>
      <w:r w:rsidR="00064FEB" w:rsidRPr="002A36EA">
        <w:rPr>
          <w:rFonts w:ascii="Arial" w:hAnsi="Arial" w:cs="Arial"/>
        </w:rPr>
        <w:t>ca</w:t>
      </w:r>
      <w:r w:rsidRPr="002A36EA">
        <w:rPr>
          <w:rFonts w:ascii="Arial" w:hAnsi="Arial" w:cs="Arial"/>
        </w:rPr>
        <w:t xml:space="preserve"> que mayor atención se le presta debido a que involucra los flujos físicos de información y administrativos de:</w:t>
      </w:r>
    </w:p>
    <w:p w14:paraId="79D14FBD" w14:textId="77777777" w:rsidR="00032AD5" w:rsidRPr="002A36EA" w:rsidRDefault="00032AD5" w:rsidP="00F366E3">
      <w:pPr>
        <w:spacing w:line="360" w:lineRule="auto"/>
        <w:jc w:val="both"/>
        <w:rPr>
          <w:rFonts w:ascii="Arial" w:hAnsi="Arial" w:cs="Arial"/>
        </w:rPr>
      </w:pPr>
    </w:p>
    <w:p w14:paraId="57086182" w14:textId="39D02A1B" w:rsidR="00F366E3" w:rsidRPr="002A36EA" w:rsidRDefault="00F366E3" w:rsidP="00F366E3">
      <w:pPr>
        <w:spacing w:line="360" w:lineRule="auto"/>
        <w:jc w:val="both"/>
        <w:rPr>
          <w:rFonts w:ascii="Arial" w:hAnsi="Arial" w:cs="Arial"/>
        </w:rPr>
      </w:pPr>
      <w:r w:rsidRPr="002A36EA">
        <w:rPr>
          <w:rFonts w:ascii="Arial" w:hAnsi="Arial" w:cs="Arial"/>
          <w:b/>
          <w:bCs/>
        </w:rPr>
        <w:t>1. La recogida</w:t>
      </w:r>
      <w:r w:rsidRPr="002A36EA">
        <w:rPr>
          <w:rFonts w:ascii="Arial" w:hAnsi="Arial" w:cs="Arial"/>
        </w:rPr>
        <w:t xml:space="preserve"> de los productos en </w:t>
      </w:r>
      <w:r w:rsidR="00032AD5" w:rsidRPr="002A36EA">
        <w:rPr>
          <w:rFonts w:ascii="Arial" w:hAnsi="Arial" w:cs="Arial"/>
        </w:rPr>
        <w:t>las instalaciones</w:t>
      </w:r>
      <w:r w:rsidRPr="002A36EA">
        <w:rPr>
          <w:rFonts w:ascii="Arial" w:hAnsi="Arial" w:cs="Arial"/>
        </w:rPr>
        <w:t xml:space="preserve"> de los clientes. </w:t>
      </w:r>
    </w:p>
    <w:p w14:paraId="77919030" w14:textId="77777777" w:rsidR="00F366E3" w:rsidRPr="002A36EA" w:rsidRDefault="00F366E3" w:rsidP="00F366E3">
      <w:pPr>
        <w:spacing w:line="360" w:lineRule="auto"/>
        <w:jc w:val="both"/>
        <w:rPr>
          <w:rFonts w:ascii="Arial" w:hAnsi="Arial" w:cs="Arial"/>
        </w:rPr>
      </w:pPr>
      <w:r w:rsidRPr="002A36EA">
        <w:rPr>
          <w:rFonts w:ascii="Arial" w:hAnsi="Arial" w:cs="Arial"/>
          <w:b/>
          <w:bCs/>
        </w:rPr>
        <w:t>2. La apuesta en conformidad</w:t>
      </w:r>
      <w:r w:rsidRPr="002A36EA">
        <w:rPr>
          <w:rFonts w:ascii="Arial" w:hAnsi="Arial" w:cs="Arial"/>
        </w:rPr>
        <w:t>, reparación, reintegración en stock, destrucción, reciclaje, embalaje y almacenaje.</w:t>
      </w:r>
    </w:p>
    <w:p w14:paraId="58C01F3F" w14:textId="77777777" w:rsidR="00032AD5" w:rsidRPr="002A36EA" w:rsidRDefault="00032AD5" w:rsidP="00F366E3">
      <w:pPr>
        <w:spacing w:line="360" w:lineRule="auto"/>
        <w:jc w:val="both"/>
        <w:rPr>
          <w:rFonts w:ascii="Arial" w:hAnsi="Arial" w:cs="Arial"/>
        </w:rPr>
      </w:pPr>
    </w:p>
    <w:p w14:paraId="26558B15" w14:textId="39684834" w:rsidR="00F366E3" w:rsidRPr="002A36EA" w:rsidRDefault="00F366E3" w:rsidP="00F366E3">
      <w:pPr>
        <w:spacing w:line="360" w:lineRule="auto"/>
        <w:jc w:val="both"/>
        <w:rPr>
          <w:rFonts w:ascii="Arial" w:hAnsi="Arial" w:cs="Arial"/>
        </w:rPr>
      </w:pPr>
      <w:r w:rsidRPr="002A36EA">
        <w:rPr>
          <w:rFonts w:ascii="Arial" w:hAnsi="Arial" w:cs="Arial"/>
        </w:rPr>
        <w:t xml:space="preserve">Las causas que motivan estas devoluciones de los clientes son variadas y dependen de cada caso en especial. </w:t>
      </w:r>
      <w:r w:rsidR="00032AD5" w:rsidRPr="002A36EA">
        <w:rPr>
          <w:rFonts w:ascii="Arial" w:hAnsi="Arial" w:cs="Arial"/>
        </w:rPr>
        <w:t>Alguna</w:t>
      </w:r>
      <w:r w:rsidR="005304DD">
        <w:rPr>
          <w:rFonts w:ascii="Arial" w:hAnsi="Arial" w:cs="Arial"/>
        </w:rPr>
        <w:t>s</w:t>
      </w:r>
      <w:r w:rsidR="00032AD5" w:rsidRPr="002A36EA">
        <w:rPr>
          <w:rFonts w:ascii="Arial" w:hAnsi="Arial" w:cs="Arial"/>
        </w:rPr>
        <w:t xml:space="preserve"> de estas causas puede</w:t>
      </w:r>
      <w:r w:rsidRPr="002A36EA">
        <w:rPr>
          <w:rFonts w:ascii="Arial" w:hAnsi="Arial" w:cs="Arial"/>
        </w:rPr>
        <w:t xml:space="preserve"> ser las siguientes: </w:t>
      </w:r>
    </w:p>
    <w:p w14:paraId="77844BE8" w14:textId="3C118A4A" w:rsidR="00032AD5" w:rsidRPr="002A36EA" w:rsidRDefault="00C520EA" w:rsidP="00C520EA">
      <w:pPr>
        <w:tabs>
          <w:tab w:val="left" w:pos="3912"/>
        </w:tabs>
        <w:spacing w:line="360" w:lineRule="auto"/>
        <w:jc w:val="both"/>
        <w:rPr>
          <w:rFonts w:ascii="Arial" w:hAnsi="Arial" w:cs="Arial"/>
        </w:rPr>
      </w:pPr>
      <w:r>
        <w:rPr>
          <w:rFonts w:ascii="Arial" w:hAnsi="Arial" w:cs="Arial"/>
        </w:rPr>
        <w:tab/>
      </w:r>
    </w:p>
    <w:p w14:paraId="3AC57208" w14:textId="75CBEB39" w:rsidR="00F366E3" w:rsidRPr="002A36EA" w:rsidRDefault="00F366E3" w:rsidP="00032AD5">
      <w:pPr>
        <w:pStyle w:val="Prrafodelista"/>
        <w:numPr>
          <w:ilvl w:val="0"/>
          <w:numId w:val="30"/>
        </w:numPr>
        <w:spacing w:line="360" w:lineRule="auto"/>
        <w:jc w:val="both"/>
        <w:rPr>
          <w:rFonts w:ascii="Arial" w:hAnsi="Arial" w:cs="Arial"/>
        </w:rPr>
      </w:pPr>
      <w:r w:rsidRPr="002A36EA">
        <w:rPr>
          <w:rFonts w:ascii="Arial" w:hAnsi="Arial" w:cs="Arial"/>
        </w:rPr>
        <w:t xml:space="preserve">Productos defectuosos </w:t>
      </w:r>
    </w:p>
    <w:p w14:paraId="43B468BC" w14:textId="28930663" w:rsidR="00F366E3" w:rsidRPr="002A36EA" w:rsidRDefault="00F366E3" w:rsidP="00032AD5">
      <w:pPr>
        <w:pStyle w:val="Prrafodelista"/>
        <w:numPr>
          <w:ilvl w:val="0"/>
          <w:numId w:val="30"/>
        </w:numPr>
        <w:spacing w:line="360" w:lineRule="auto"/>
        <w:jc w:val="both"/>
        <w:rPr>
          <w:rFonts w:ascii="Arial" w:hAnsi="Arial" w:cs="Arial"/>
        </w:rPr>
      </w:pPr>
      <w:r w:rsidRPr="002A36EA">
        <w:rPr>
          <w:rFonts w:ascii="Arial" w:hAnsi="Arial" w:cs="Arial"/>
        </w:rPr>
        <w:t xml:space="preserve">Daños en el envío. </w:t>
      </w:r>
    </w:p>
    <w:p w14:paraId="7B22C73D" w14:textId="067E4DB1" w:rsidR="00F366E3" w:rsidRPr="002A36EA" w:rsidRDefault="00F366E3" w:rsidP="00032AD5">
      <w:pPr>
        <w:pStyle w:val="Prrafodelista"/>
        <w:numPr>
          <w:ilvl w:val="0"/>
          <w:numId w:val="30"/>
        </w:numPr>
        <w:spacing w:line="360" w:lineRule="auto"/>
        <w:jc w:val="both"/>
        <w:rPr>
          <w:rFonts w:ascii="Arial" w:hAnsi="Arial" w:cs="Arial"/>
        </w:rPr>
      </w:pPr>
      <w:r w:rsidRPr="002A36EA">
        <w:rPr>
          <w:rFonts w:ascii="Arial" w:hAnsi="Arial" w:cs="Arial"/>
        </w:rPr>
        <w:t xml:space="preserve">Productos obsoletos. </w:t>
      </w:r>
    </w:p>
    <w:p w14:paraId="0042724A" w14:textId="64D4C00A" w:rsidR="00F366E3" w:rsidRPr="002A36EA" w:rsidRDefault="00032AD5" w:rsidP="00032AD5">
      <w:pPr>
        <w:pStyle w:val="Prrafodelista"/>
        <w:numPr>
          <w:ilvl w:val="0"/>
          <w:numId w:val="30"/>
        </w:numPr>
        <w:spacing w:line="360" w:lineRule="auto"/>
        <w:jc w:val="both"/>
        <w:rPr>
          <w:rFonts w:ascii="Arial" w:hAnsi="Arial" w:cs="Arial"/>
        </w:rPr>
      </w:pPr>
      <w:r w:rsidRPr="002A36EA">
        <w:rPr>
          <w:rFonts w:ascii="Arial" w:hAnsi="Arial" w:cs="Arial"/>
        </w:rPr>
        <w:t>Excesos</w:t>
      </w:r>
      <w:r w:rsidR="00F366E3" w:rsidRPr="002A36EA">
        <w:rPr>
          <w:rFonts w:ascii="Arial" w:hAnsi="Arial" w:cs="Arial"/>
        </w:rPr>
        <w:t xml:space="preserve"> de inventario o productos no vendidos por el cliente. </w:t>
      </w:r>
    </w:p>
    <w:p w14:paraId="10272F91" w14:textId="643051E4" w:rsidR="00F366E3" w:rsidRDefault="00F366E3" w:rsidP="00032AD5">
      <w:pPr>
        <w:pStyle w:val="Prrafodelista"/>
        <w:numPr>
          <w:ilvl w:val="0"/>
          <w:numId w:val="30"/>
        </w:numPr>
        <w:spacing w:line="360" w:lineRule="auto"/>
        <w:jc w:val="both"/>
        <w:rPr>
          <w:rFonts w:ascii="Arial" w:hAnsi="Arial" w:cs="Arial"/>
        </w:rPr>
      </w:pPr>
      <w:r w:rsidRPr="002A36EA">
        <w:rPr>
          <w:rFonts w:ascii="Arial" w:hAnsi="Arial" w:cs="Arial"/>
        </w:rPr>
        <w:t xml:space="preserve">Productos enviados para su reparación en garantía o fuera de ella. </w:t>
      </w:r>
    </w:p>
    <w:p w14:paraId="204DCB35" w14:textId="77777777" w:rsidR="002A36EA" w:rsidRDefault="002A36EA" w:rsidP="002A36EA">
      <w:pPr>
        <w:spacing w:line="360" w:lineRule="auto"/>
        <w:jc w:val="both"/>
        <w:rPr>
          <w:rFonts w:ascii="Arial" w:hAnsi="Arial" w:cs="Arial"/>
        </w:rPr>
      </w:pPr>
    </w:p>
    <w:p w14:paraId="623CC947" w14:textId="77777777" w:rsidR="002A36EA" w:rsidRDefault="002A36EA" w:rsidP="002A36EA">
      <w:pPr>
        <w:spacing w:line="360" w:lineRule="auto"/>
        <w:jc w:val="both"/>
        <w:rPr>
          <w:rFonts w:ascii="Arial" w:hAnsi="Arial" w:cs="Arial"/>
        </w:rPr>
      </w:pPr>
    </w:p>
    <w:p w14:paraId="0616F86B" w14:textId="77777777" w:rsidR="00AF3398" w:rsidRPr="002A36EA" w:rsidRDefault="00AF3398" w:rsidP="002A36EA">
      <w:pPr>
        <w:spacing w:line="360" w:lineRule="auto"/>
        <w:jc w:val="both"/>
        <w:rPr>
          <w:rFonts w:ascii="Arial" w:hAnsi="Arial" w:cs="Arial"/>
        </w:rPr>
      </w:pPr>
    </w:p>
    <w:p w14:paraId="103E8723" w14:textId="77777777" w:rsidR="00032AD5" w:rsidRPr="002A36EA" w:rsidRDefault="00032AD5" w:rsidP="00032AD5">
      <w:pPr>
        <w:pStyle w:val="Prrafodelista"/>
        <w:spacing w:line="360" w:lineRule="auto"/>
        <w:ind w:left="780"/>
        <w:jc w:val="both"/>
        <w:rPr>
          <w:rFonts w:ascii="Arial" w:hAnsi="Arial" w:cs="Arial"/>
        </w:rPr>
      </w:pPr>
    </w:p>
    <w:p w14:paraId="4A58875F" w14:textId="30D416CB" w:rsidR="00F366E3" w:rsidRPr="002A36EA" w:rsidRDefault="00032AD5" w:rsidP="00F366E3">
      <w:pPr>
        <w:spacing w:line="360" w:lineRule="auto"/>
        <w:jc w:val="both"/>
        <w:rPr>
          <w:rFonts w:ascii="Arial" w:hAnsi="Arial" w:cs="Arial"/>
          <w:b/>
          <w:bCs/>
        </w:rPr>
      </w:pPr>
      <w:r w:rsidRPr="002A36EA">
        <w:rPr>
          <w:rFonts w:ascii="Arial" w:hAnsi="Arial" w:cs="Arial"/>
          <w:b/>
          <w:bCs/>
        </w:rPr>
        <w:lastRenderedPageBreak/>
        <w:t xml:space="preserve">LOGÍSTICA VERDE </w:t>
      </w:r>
    </w:p>
    <w:p w14:paraId="3F3C677B" w14:textId="77777777" w:rsidR="00032AD5" w:rsidRPr="002A36EA" w:rsidRDefault="00032AD5" w:rsidP="00F366E3">
      <w:pPr>
        <w:spacing w:line="360" w:lineRule="auto"/>
        <w:jc w:val="both"/>
        <w:rPr>
          <w:rFonts w:ascii="Arial" w:hAnsi="Arial" w:cs="Arial"/>
        </w:rPr>
      </w:pPr>
    </w:p>
    <w:p w14:paraId="414E2A79" w14:textId="0DA6C33F" w:rsidR="00F366E3" w:rsidRPr="002A36EA" w:rsidRDefault="00F366E3" w:rsidP="00F366E3">
      <w:pPr>
        <w:spacing w:line="360" w:lineRule="auto"/>
        <w:jc w:val="both"/>
        <w:rPr>
          <w:rFonts w:ascii="Arial" w:hAnsi="Arial" w:cs="Arial"/>
        </w:rPr>
      </w:pPr>
      <w:r w:rsidRPr="002A36EA">
        <w:rPr>
          <w:rFonts w:ascii="Arial" w:hAnsi="Arial" w:cs="Arial"/>
        </w:rPr>
        <w:t xml:space="preserve">Esta logística surge como respuesta a la preocupación creciente de proteger el medio ambiente y se ha ido </w:t>
      </w:r>
      <w:r w:rsidR="00027827">
        <w:rPr>
          <w:rFonts w:ascii="Arial" w:hAnsi="Arial" w:cs="Arial"/>
        </w:rPr>
        <w:t>integrando</w:t>
      </w:r>
      <w:r w:rsidRPr="002A36EA">
        <w:rPr>
          <w:rFonts w:ascii="Arial" w:hAnsi="Arial" w:cs="Arial"/>
        </w:rPr>
        <w:t xml:space="preserve"> en el desarrollo de cada uno de los procesos de la cadena logística. En los procesos productivos, pasando por los empaques, hasta llegar a la distribución, se está en constante búsqueda para que el desarrollo de cada fase sea respetuoso con el ecosistema y, en este sentido, son los consumidores quienes cada día están más preocupados por el impacto social de los productos. </w:t>
      </w:r>
    </w:p>
    <w:p w14:paraId="13EB8CA7" w14:textId="77777777" w:rsidR="00C6031A" w:rsidRPr="002A36EA" w:rsidRDefault="00C6031A" w:rsidP="00F366E3">
      <w:pPr>
        <w:spacing w:line="360" w:lineRule="auto"/>
        <w:jc w:val="both"/>
        <w:rPr>
          <w:rFonts w:ascii="Arial" w:hAnsi="Arial" w:cs="Arial"/>
        </w:rPr>
      </w:pPr>
    </w:p>
    <w:p w14:paraId="6EC043A3" w14:textId="77777777" w:rsidR="00F366E3" w:rsidRPr="002A36EA" w:rsidRDefault="00F366E3" w:rsidP="00F366E3">
      <w:pPr>
        <w:spacing w:line="360" w:lineRule="auto"/>
        <w:jc w:val="both"/>
        <w:rPr>
          <w:rFonts w:ascii="Arial" w:hAnsi="Arial" w:cs="Arial"/>
        </w:rPr>
      </w:pPr>
      <w:r w:rsidRPr="002A36EA">
        <w:rPr>
          <w:rFonts w:ascii="Arial" w:hAnsi="Arial" w:cs="Arial"/>
        </w:rPr>
        <w:t xml:space="preserve">En este orden de ideas, las empresas promueven entre sus trabajadores, y en la comunidad en general, el bienestar y la responsabilidad ambiental como una forma de hacer más atractivos sus productos en el mercado. </w:t>
      </w:r>
    </w:p>
    <w:p w14:paraId="11906BB1" w14:textId="77777777" w:rsidR="00CA7119" w:rsidRPr="002A36EA" w:rsidRDefault="00CA7119" w:rsidP="00F366E3">
      <w:pPr>
        <w:spacing w:line="360" w:lineRule="auto"/>
        <w:jc w:val="both"/>
        <w:rPr>
          <w:rFonts w:ascii="Arial" w:hAnsi="Arial" w:cs="Arial"/>
        </w:rPr>
      </w:pPr>
    </w:p>
    <w:p w14:paraId="60EFC2B1" w14:textId="5F110384" w:rsidR="00F366E3" w:rsidRPr="002A36EA" w:rsidRDefault="00F366E3" w:rsidP="00F366E3">
      <w:pPr>
        <w:spacing w:line="360" w:lineRule="auto"/>
        <w:jc w:val="both"/>
        <w:rPr>
          <w:rFonts w:ascii="Arial" w:hAnsi="Arial" w:cs="Arial"/>
        </w:rPr>
      </w:pPr>
      <w:r w:rsidRPr="002A36EA">
        <w:rPr>
          <w:rFonts w:ascii="Arial" w:hAnsi="Arial" w:cs="Arial"/>
        </w:rPr>
        <w:t>Ejemplos de ello se encuentran en cada uno de los procesos que conforman la cadena logística</w:t>
      </w:r>
      <w:r w:rsidR="004505DA">
        <w:rPr>
          <w:rFonts w:ascii="Arial" w:hAnsi="Arial" w:cs="Arial"/>
        </w:rPr>
        <w:t>.</w:t>
      </w:r>
      <w:r w:rsidRPr="002A36EA">
        <w:rPr>
          <w:rFonts w:ascii="Arial" w:hAnsi="Arial" w:cs="Arial"/>
        </w:rPr>
        <w:t xml:space="preserve"> </w:t>
      </w:r>
      <w:r w:rsidR="004505DA">
        <w:rPr>
          <w:rFonts w:ascii="Arial" w:hAnsi="Arial" w:cs="Arial"/>
        </w:rPr>
        <w:t>En</w:t>
      </w:r>
      <w:r w:rsidRPr="002A36EA">
        <w:rPr>
          <w:rFonts w:ascii="Arial" w:hAnsi="Arial" w:cs="Arial"/>
        </w:rPr>
        <w:t xml:space="preserve"> </w:t>
      </w:r>
      <w:r w:rsidR="004505DA">
        <w:rPr>
          <w:rFonts w:ascii="Arial" w:hAnsi="Arial" w:cs="Arial"/>
        </w:rPr>
        <w:t xml:space="preserve">el </w:t>
      </w:r>
      <w:r w:rsidRPr="002A36EA">
        <w:rPr>
          <w:rFonts w:ascii="Arial" w:hAnsi="Arial" w:cs="Arial"/>
        </w:rPr>
        <w:t xml:space="preserve">proceso de distribución de las cargas se ha llegado a la unificación de pedidos, eliminado aquellos despachos de lotes pequeños, que llevaban a la utilización de más medios de transporte y por ende contaminaban más el ambiente. </w:t>
      </w:r>
    </w:p>
    <w:p w14:paraId="0A5FEF2A" w14:textId="77777777" w:rsidR="00CA7119" w:rsidRPr="002A36EA" w:rsidRDefault="00CA7119" w:rsidP="00F366E3">
      <w:pPr>
        <w:spacing w:line="360" w:lineRule="auto"/>
        <w:jc w:val="both"/>
        <w:rPr>
          <w:rFonts w:ascii="Arial" w:hAnsi="Arial" w:cs="Arial"/>
        </w:rPr>
      </w:pPr>
    </w:p>
    <w:p w14:paraId="690CF184" w14:textId="79681DE5" w:rsidR="00F366E3" w:rsidRDefault="00F366E3" w:rsidP="00F366E3">
      <w:pPr>
        <w:spacing w:line="360" w:lineRule="auto"/>
        <w:jc w:val="both"/>
        <w:rPr>
          <w:rFonts w:ascii="Arial" w:hAnsi="Arial" w:cs="Arial"/>
        </w:rPr>
      </w:pPr>
      <w:r w:rsidRPr="005A5DA3">
        <w:rPr>
          <w:rFonts w:ascii="Arial" w:hAnsi="Arial" w:cs="Arial"/>
          <w:b/>
          <w:bCs/>
        </w:rPr>
        <w:t>Igualmente</w:t>
      </w:r>
      <w:r w:rsidRPr="002A36EA">
        <w:rPr>
          <w:rFonts w:ascii="Arial" w:hAnsi="Arial" w:cs="Arial"/>
        </w:rPr>
        <w:t xml:space="preserve">, encontramos compañías que están utilizando sistemas de transporte que usan combustibles alternativos para la movilización de sus mercancías. Si miramos los aspectos de la preparación de la carga, cada día se utilizan menos envases y el material del embalaje está utilizando materia prima biodegradable. En cuanto a los almacenes, </w:t>
      </w:r>
      <w:r w:rsidR="004505DA" w:rsidRPr="004505DA">
        <w:rPr>
          <w:rStyle w:val="Textoennegrita"/>
          <w:rFonts w:ascii="Arial" w:hAnsi="Arial" w:cs="Arial"/>
          <w:b w:val="0"/>
          <w:bCs w:val="0"/>
        </w:rPr>
        <w:t>sostenibles</w:t>
      </w:r>
      <w:r w:rsidR="004505DA" w:rsidRPr="00441B9F">
        <w:rPr>
          <w:rFonts w:ascii="Arial" w:hAnsi="Arial" w:cs="Arial"/>
        </w:rPr>
        <w:t xml:space="preserve"> o</w:t>
      </w:r>
      <w:r w:rsidR="004505DA" w:rsidRPr="004505DA">
        <w:rPr>
          <w:rFonts w:ascii="Arial" w:hAnsi="Arial" w:cs="Arial"/>
          <w:b/>
          <w:bCs/>
        </w:rPr>
        <w:t xml:space="preserve"> </w:t>
      </w:r>
      <w:r w:rsidR="004505DA" w:rsidRPr="004505DA">
        <w:rPr>
          <w:rStyle w:val="Textoennegrita"/>
          <w:rFonts w:ascii="Arial" w:hAnsi="Arial" w:cs="Arial"/>
          <w:b w:val="0"/>
          <w:bCs w:val="0"/>
        </w:rPr>
        <w:t>eficientes energéticamente</w:t>
      </w:r>
      <w:r w:rsidRPr="002A36EA">
        <w:rPr>
          <w:rFonts w:ascii="Arial" w:hAnsi="Arial" w:cs="Arial"/>
        </w:rPr>
        <w:t xml:space="preserve"> y sus estructuras son amigables con el ambiente ahorran energía, tratan las aguas residuales y hasta generan energía.</w:t>
      </w:r>
    </w:p>
    <w:p w14:paraId="00FE4AD1" w14:textId="77777777" w:rsidR="005A5DA3" w:rsidRDefault="005A5DA3" w:rsidP="00F366E3">
      <w:pPr>
        <w:spacing w:line="360" w:lineRule="auto"/>
        <w:jc w:val="both"/>
        <w:rPr>
          <w:rFonts w:ascii="Arial" w:hAnsi="Arial" w:cs="Arial"/>
        </w:rPr>
      </w:pPr>
    </w:p>
    <w:p w14:paraId="3B42769D" w14:textId="77777777" w:rsidR="005A5DA3" w:rsidRDefault="005A5DA3" w:rsidP="005A5DA3">
      <w:pPr>
        <w:pStyle w:val="Ttulo2"/>
        <w:ind w:left="0"/>
        <w:rPr>
          <w:rFonts w:ascii="Times New Roman" w:eastAsia="Times New Roman" w:hAnsi="Times New Roman" w:cs="Times New Roman"/>
          <w:lang w:val="es-CO"/>
        </w:rPr>
      </w:pPr>
      <w:r>
        <w:t>REFERENCIAS BIBLIOGRÁFICAS</w:t>
      </w:r>
    </w:p>
    <w:p w14:paraId="1AF52ABE" w14:textId="77777777" w:rsidR="005A5DA3" w:rsidRDefault="005A5DA3" w:rsidP="00F366E3">
      <w:pPr>
        <w:spacing w:line="360" w:lineRule="auto"/>
        <w:jc w:val="both"/>
        <w:rPr>
          <w:rFonts w:ascii="Arial" w:hAnsi="Arial" w:cs="Arial"/>
          <w:lang w:val="es-CO"/>
        </w:rPr>
      </w:pPr>
    </w:p>
    <w:p w14:paraId="00D62644" w14:textId="3299D0D7" w:rsidR="0089316A" w:rsidRPr="0089316A" w:rsidRDefault="0089316A" w:rsidP="00F366E3">
      <w:pPr>
        <w:spacing w:line="360" w:lineRule="auto"/>
        <w:jc w:val="both"/>
        <w:rPr>
          <w:rFonts w:ascii="Arial" w:hAnsi="Arial" w:cs="Arial"/>
          <w:lang w:val="es-CO"/>
        </w:rPr>
      </w:pPr>
      <w:r w:rsidRPr="0089316A">
        <w:rPr>
          <w:rFonts w:ascii="Arial" w:hAnsi="Arial" w:cs="Arial"/>
        </w:rPr>
        <w:t xml:space="preserve">Castellanos Ramírez, A. (2016). </w:t>
      </w:r>
      <w:r w:rsidRPr="0089316A">
        <w:rPr>
          <w:rStyle w:val="nfasis"/>
          <w:rFonts w:ascii="Arial" w:hAnsi="Arial" w:cs="Arial"/>
        </w:rPr>
        <w:t>Logística comercial internacional</w:t>
      </w:r>
      <w:r w:rsidRPr="0089316A">
        <w:rPr>
          <w:rFonts w:ascii="Arial" w:hAnsi="Arial" w:cs="Arial"/>
        </w:rPr>
        <w:t>. Universidad del Norte; ECOE Ediciones.</w:t>
      </w:r>
    </w:p>
    <w:p w14:paraId="309A4067" w14:textId="77777777" w:rsidR="00F366E3" w:rsidRPr="002A36EA" w:rsidRDefault="00F366E3" w:rsidP="00F366E3">
      <w:pPr>
        <w:spacing w:line="360" w:lineRule="auto"/>
        <w:jc w:val="both"/>
        <w:rPr>
          <w:rFonts w:ascii="Arial" w:hAnsi="Arial" w:cs="Arial"/>
        </w:rPr>
      </w:pPr>
    </w:p>
    <w:p w14:paraId="66D7F6F4" w14:textId="25C69DD6" w:rsidR="00EE1CC5" w:rsidRPr="002A36EA" w:rsidRDefault="00EE1CC5" w:rsidP="00B41335">
      <w:pPr>
        <w:tabs>
          <w:tab w:val="left" w:pos="377"/>
        </w:tabs>
        <w:spacing w:before="75"/>
        <w:jc w:val="both"/>
        <w:rPr>
          <w:rFonts w:ascii="Arial" w:hAnsi="Arial" w:cs="Arial"/>
          <w:b/>
          <w:bCs/>
        </w:rPr>
      </w:pPr>
    </w:p>
    <w:sectPr w:rsidR="00EE1CC5" w:rsidRPr="002A36EA">
      <w:footerReference w:type="default" r:id="rId9"/>
      <w:pgSz w:w="12240" w:h="15840"/>
      <w:pgMar w:top="1340" w:right="1000" w:bottom="1140" w:left="1000" w:header="0" w:footer="9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324D6" w14:textId="77777777" w:rsidR="009A4EB6" w:rsidRDefault="009A4EB6">
      <w:r>
        <w:separator/>
      </w:r>
    </w:p>
  </w:endnote>
  <w:endnote w:type="continuationSeparator" w:id="0">
    <w:p w14:paraId="66C4B312" w14:textId="77777777" w:rsidR="009A4EB6" w:rsidRDefault="009A4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25752" w14:textId="77777777" w:rsidR="00BD0A94" w:rsidRDefault="00000000">
    <w:pPr>
      <w:pStyle w:val="Textoindependiente"/>
      <w:spacing w:line="14" w:lineRule="auto"/>
      <w:ind w:left="0"/>
      <w:rPr>
        <w:sz w:val="20"/>
      </w:rPr>
    </w:pPr>
    <w:r>
      <w:rPr>
        <w:noProof/>
      </w:rPr>
      <mc:AlternateContent>
        <mc:Choice Requires="wps">
          <w:drawing>
            <wp:anchor distT="0" distB="0" distL="0" distR="0" simplePos="0" relativeHeight="487418880" behindDoc="1" locked="0" layoutInCell="1" allowOverlap="1" wp14:anchorId="3C6336E7" wp14:editId="453E1DED">
              <wp:simplePos x="0" y="0"/>
              <wp:positionH relativeFrom="page">
                <wp:posOffset>6555105</wp:posOffset>
              </wp:positionH>
              <wp:positionV relativeFrom="page">
                <wp:posOffset>9321495</wp:posOffset>
              </wp:positionV>
              <wp:extent cx="965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087245BB" w14:textId="77777777" w:rsidR="00BD0A94" w:rsidRDefault="00000000">
                          <w:pPr>
                            <w:pStyle w:val="Textoindependiente"/>
                            <w:spacing w:line="245" w:lineRule="exact"/>
                            <w:ind w:left="20"/>
                            <w:rPr>
                              <w:rFonts w:ascii="Calibri"/>
                            </w:rPr>
                          </w:pPr>
                          <w:r>
                            <w:rPr>
                              <w:rFonts w:ascii="Calibri"/>
                              <w:spacing w:val="-10"/>
                            </w:rPr>
                            <w:t>1</w:t>
                          </w:r>
                        </w:p>
                      </w:txbxContent>
                    </wps:txbx>
                    <wps:bodyPr wrap="square" lIns="0" tIns="0" rIns="0" bIns="0" rtlCol="0">
                      <a:noAutofit/>
                    </wps:bodyPr>
                  </wps:wsp>
                </a:graphicData>
              </a:graphic>
            </wp:anchor>
          </w:drawing>
        </mc:Choice>
        <mc:Fallback>
          <w:pict>
            <v:shapetype w14:anchorId="3C6336E7" id="_x0000_t202" coordsize="21600,21600" o:spt="202" path="m,l,21600r21600,l21600,xe">
              <v:stroke joinstyle="miter"/>
              <v:path gradientshapeok="t" o:connecttype="rect"/>
            </v:shapetype>
            <v:shape id="Textbox 1" o:spid="_x0000_s1032" type="#_x0000_t202" style="position:absolute;margin-left:516.15pt;margin-top:734pt;width:7.6pt;height:13.05pt;z-index:-158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" filled="f" stroked="f">
              <v:textbox inset="0,0,0,0">
                <w:txbxContent>
                  <w:p w14:paraId="087245BB" w14:textId="77777777" w:rsidR="00BD0A94" w:rsidRDefault="00000000">
                    <w:pPr>
                      <w:pStyle w:val="Textoindependiente"/>
                      <w:spacing w:line="245" w:lineRule="exact"/>
                      <w:ind w:left="20"/>
                      <w:rPr>
                        <w:rFonts w:ascii="Calibri"/>
                      </w:rPr>
                    </w:pPr>
                    <w:r>
                      <w:rPr>
                        <w:rFonts w:ascii="Calibri"/>
                        <w:spacing w:val="-10"/>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3D92D" w14:textId="77777777" w:rsidR="009A4EB6" w:rsidRDefault="009A4EB6">
      <w:r>
        <w:separator/>
      </w:r>
    </w:p>
  </w:footnote>
  <w:footnote w:type="continuationSeparator" w:id="0">
    <w:p w14:paraId="4A341774" w14:textId="77777777" w:rsidR="009A4EB6" w:rsidRDefault="009A4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14EEC"/>
    <w:multiLevelType w:val="hybridMultilevel"/>
    <w:tmpl w:val="A3E28F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437D30"/>
    <w:multiLevelType w:val="hybridMultilevel"/>
    <w:tmpl w:val="C32E49CA"/>
    <w:lvl w:ilvl="0" w:tplc="28802864">
      <w:numFmt w:val="bullet"/>
      <w:lvlText w:val=""/>
      <w:lvlJc w:val="left"/>
      <w:pPr>
        <w:ind w:left="901" w:hanging="360"/>
      </w:pPr>
      <w:rPr>
        <w:rFonts w:ascii="Wingdings" w:eastAsia="Wingdings" w:hAnsi="Wingdings" w:cs="Wingdings" w:hint="default"/>
        <w:b w:val="0"/>
        <w:bCs w:val="0"/>
        <w:i w:val="0"/>
        <w:iCs w:val="0"/>
        <w:spacing w:val="0"/>
        <w:w w:val="100"/>
        <w:sz w:val="22"/>
        <w:szCs w:val="22"/>
        <w:lang w:val="es-ES" w:eastAsia="en-US" w:bidi="ar-SA"/>
      </w:rPr>
    </w:lvl>
    <w:lvl w:ilvl="1" w:tplc="FB3CCB72">
      <w:numFmt w:val="bullet"/>
      <w:lvlText w:val="•"/>
      <w:lvlJc w:val="left"/>
      <w:pPr>
        <w:ind w:left="1834" w:hanging="360"/>
      </w:pPr>
      <w:rPr>
        <w:rFonts w:hint="default"/>
        <w:lang w:val="es-ES" w:eastAsia="en-US" w:bidi="ar-SA"/>
      </w:rPr>
    </w:lvl>
    <w:lvl w:ilvl="2" w:tplc="579A13D2">
      <w:numFmt w:val="bullet"/>
      <w:lvlText w:val="•"/>
      <w:lvlJc w:val="left"/>
      <w:pPr>
        <w:ind w:left="2768" w:hanging="360"/>
      </w:pPr>
      <w:rPr>
        <w:rFonts w:hint="default"/>
        <w:lang w:val="es-ES" w:eastAsia="en-US" w:bidi="ar-SA"/>
      </w:rPr>
    </w:lvl>
    <w:lvl w:ilvl="3" w:tplc="C8642B7C">
      <w:numFmt w:val="bullet"/>
      <w:lvlText w:val="•"/>
      <w:lvlJc w:val="left"/>
      <w:pPr>
        <w:ind w:left="3702" w:hanging="360"/>
      </w:pPr>
      <w:rPr>
        <w:rFonts w:hint="default"/>
        <w:lang w:val="es-ES" w:eastAsia="en-US" w:bidi="ar-SA"/>
      </w:rPr>
    </w:lvl>
    <w:lvl w:ilvl="4" w:tplc="A3126CCE">
      <w:numFmt w:val="bullet"/>
      <w:lvlText w:val="•"/>
      <w:lvlJc w:val="left"/>
      <w:pPr>
        <w:ind w:left="4636" w:hanging="360"/>
      </w:pPr>
      <w:rPr>
        <w:rFonts w:hint="default"/>
        <w:lang w:val="es-ES" w:eastAsia="en-US" w:bidi="ar-SA"/>
      </w:rPr>
    </w:lvl>
    <w:lvl w:ilvl="5" w:tplc="B2C00FDA">
      <w:numFmt w:val="bullet"/>
      <w:lvlText w:val="•"/>
      <w:lvlJc w:val="left"/>
      <w:pPr>
        <w:ind w:left="5570" w:hanging="360"/>
      </w:pPr>
      <w:rPr>
        <w:rFonts w:hint="default"/>
        <w:lang w:val="es-ES" w:eastAsia="en-US" w:bidi="ar-SA"/>
      </w:rPr>
    </w:lvl>
    <w:lvl w:ilvl="6" w:tplc="7BF4B270">
      <w:numFmt w:val="bullet"/>
      <w:lvlText w:val="•"/>
      <w:lvlJc w:val="left"/>
      <w:pPr>
        <w:ind w:left="6504" w:hanging="360"/>
      </w:pPr>
      <w:rPr>
        <w:rFonts w:hint="default"/>
        <w:lang w:val="es-ES" w:eastAsia="en-US" w:bidi="ar-SA"/>
      </w:rPr>
    </w:lvl>
    <w:lvl w:ilvl="7" w:tplc="232A7028">
      <w:numFmt w:val="bullet"/>
      <w:lvlText w:val="•"/>
      <w:lvlJc w:val="left"/>
      <w:pPr>
        <w:ind w:left="7438" w:hanging="360"/>
      </w:pPr>
      <w:rPr>
        <w:rFonts w:hint="default"/>
        <w:lang w:val="es-ES" w:eastAsia="en-US" w:bidi="ar-SA"/>
      </w:rPr>
    </w:lvl>
    <w:lvl w:ilvl="8" w:tplc="13F86326">
      <w:numFmt w:val="bullet"/>
      <w:lvlText w:val="•"/>
      <w:lvlJc w:val="left"/>
      <w:pPr>
        <w:ind w:left="8372" w:hanging="360"/>
      </w:pPr>
      <w:rPr>
        <w:rFonts w:hint="default"/>
        <w:lang w:val="es-ES" w:eastAsia="en-US" w:bidi="ar-SA"/>
      </w:rPr>
    </w:lvl>
  </w:abstractNum>
  <w:abstractNum w:abstractNumId="2" w15:restartNumberingAfterBreak="0">
    <w:nsid w:val="055412BE"/>
    <w:multiLevelType w:val="hybridMultilevel"/>
    <w:tmpl w:val="08A03B32"/>
    <w:lvl w:ilvl="0" w:tplc="0C0A0017">
      <w:start w:val="1"/>
      <w:numFmt w:val="lowerLetter"/>
      <w:lvlText w:val="%1)"/>
      <w:lvlJc w:val="left"/>
      <w:pPr>
        <w:ind w:left="1428" w:hanging="360"/>
      </w:pPr>
    </w:lvl>
    <w:lvl w:ilvl="1" w:tplc="52DC1D66">
      <w:start w:val="1"/>
      <w:numFmt w:val="upperLetter"/>
      <w:lvlText w:val="%2."/>
      <w:lvlJc w:val="left"/>
      <w:pPr>
        <w:ind w:left="2148" w:hanging="360"/>
      </w:pPr>
      <w:rPr>
        <w:rFonts w:hint="default"/>
      </w:r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 w15:restartNumberingAfterBreak="0">
    <w:nsid w:val="09164C24"/>
    <w:multiLevelType w:val="hybridMultilevel"/>
    <w:tmpl w:val="26E6BD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A6C12AB"/>
    <w:multiLevelType w:val="hybridMultilevel"/>
    <w:tmpl w:val="4C7205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6600458"/>
    <w:multiLevelType w:val="hybridMultilevel"/>
    <w:tmpl w:val="A67EDD6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17096E9E"/>
    <w:multiLevelType w:val="hybridMultilevel"/>
    <w:tmpl w:val="FDBCDE50"/>
    <w:lvl w:ilvl="0" w:tplc="1FB480A2">
      <w:start w:val="1"/>
      <w:numFmt w:val="decimal"/>
      <w:lvlText w:val="%1."/>
      <w:lvlJc w:val="left"/>
      <w:pPr>
        <w:ind w:left="118" w:hanging="303"/>
        <w:jc w:val="left"/>
      </w:pPr>
      <w:rPr>
        <w:rFonts w:ascii="Microsoft Sans Serif" w:eastAsia="Microsoft Sans Serif" w:hAnsi="Microsoft Sans Serif" w:cs="Microsoft Sans Serif" w:hint="default"/>
        <w:b w:val="0"/>
        <w:bCs w:val="0"/>
        <w:i w:val="0"/>
        <w:iCs w:val="0"/>
        <w:spacing w:val="0"/>
        <w:w w:val="100"/>
        <w:sz w:val="23"/>
        <w:szCs w:val="23"/>
        <w:lang w:val="es-ES" w:eastAsia="en-US" w:bidi="ar-SA"/>
      </w:rPr>
    </w:lvl>
    <w:lvl w:ilvl="1" w:tplc="5F66431C">
      <w:numFmt w:val="bullet"/>
      <w:lvlText w:val="•"/>
      <w:lvlJc w:val="left"/>
      <w:pPr>
        <w:ind w:left="1132" w:hanging="303"/>
      </w:pPr>
      <w:rPr>
        <w:rFonts w:hint="default"/>
        <w:lang w:val="es-ES" w:eastAsia="en-US" w:bidi="ar-SA"/>
      </w:rPr>
    </w:lvl>
    <w:lvl w:ilvl="2" w:tplc="0CBCCD60">
      <w:numFmt w:val="bullet"/>
      <w:lvlText w:val="•"/>
      <w:lvlJc w:val="left"/>
      <w:pPr>
        <w:ind w:left="2144" w:hanging="303"/>
      </w:pPr>
      <w:rPr>
        <w:rFonts w:hint="default"/>
        <w:lang w:val="es-ES" w:eastAsia="en-US" w:bidi="ar-SA"/>
      </w:rPr>
    </w:lvl>
    <w:lvl w:ilvl="3" w:tplc="579463AC">
      <w:numFmt w:val="bullet"/>
      <w:lvlText w:val="•"/>
      <w:lvlJc w:val="left"/>
      <w:pPr>
        <w:ind w:left="3156" w:hanging="303"/>
      </w:pPr>
      <w:rPr>
        <w:rFonts w:hint="default"/>
        <w:lang w:val="es-ES" w:eastAsia="en-US" w:bidi="ar-SA"/>
      </w:rPr>
    </w:lvl>
    <w:lvl w:ilvl="4" w:tplc="46466D1A">
      <w:numFmt w:val="bullet"/>
      <w:lvlText w:val="•"/>
      <w:lvlJc w:val="left"/>
      <w:pPr>
        <w:ind w:left="4168" w:hanging="303"/>
      </w:pPr>
      <w:rPr>
        <w:rFonts w:hint="default"/>
        <w:lang w:val="es-ES" w:eastAsia="en-US" w:bidi="ar-SA"/>
      </w:rPr>
    </w:lvl>
    <w:lvl w:ilvl="5" w:tplc="1C60D632">
      <w:numFmt w:val="bullet"/>
      <w:lvlText w:val="•"/>
      <w:lvlJc w:val="left"/>
      <w:pPr>
        <w:ind w:left="5180" w:hanging="303"/>
      </w:pPr>
      <w:rPr>
        <w:rFonts w:hint="default"/>
        <w:lang w:val="es-ES" w:eastAsia="en-US" w:bidi="ar-SA"/>
      </w:rPr>
    </w:lvl>
    <w:lvl w:ilvl="6" w:tplc="B5366F9E">
      <w:numFmt w:val="bullet"/>
      <w:lvlText w:val="•"/>
      <w:lvlJc w:val="left"/>
      <w:pPr>
        <w:ind w:left="6192" w:hanging="303"/>
      </w:pPr>
      <w:rPr>
        <w:rFonts w:hint="default"/>
        <w:lang w:val="es-ES" w:eastAsia="en-US" w:bidi="ar-SA"/>
      </w:rPr>
    </w:lvl>
    <w:lvl w:ilvl="7" w:tplc="96B64174">
      <w:numFmt w:val="bullet"/>
      <w:lvlText w:val="•"/>
      <w:lvlJc w:val="left"/>
      <w:pPr>
        <w:ind w:left="7204" w:hanging="303"/>
      </w:pPr>
      <w:rPr>
        <w:rFonts w:hint="default"/>
        <w:lang w:val="es-ES" w:eastAsia="en-US" w:bidi="ar-SA"/>
      </w:rPr>
    </w:lvl>
    <w:lvl w:ilvl="8" w:tplc="8230EEC0">
      <w:numFmt w:val="bullet"/>
      <w:lvlText w:val="•"/>
      <w:lvlJc w:val="left"/>
      <w:pPr>
        <w:ind w:left="8216" w:hanging="303"/>
      </w:pPr>
      <w:rPr>
        <w:rFonts w:hint="default"/>
        <w:lang w:val="es-ES" w:eastAsia="en-US" w:bidi="ar-SA"/>
      </w:rPr>
    </w:lvl>
  </w:abstractNum>
  <w:abstractNum w:abstractNumId="7" w15:restartNumberingAfterBreak="0">
    <w:nsid w:val="188977D2"/>
    <w:multiLevelType w:val="hybridMultilevel"/>
    <w:tmpl w:val="DF2EA70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0AF093A"/>
    <w:multiLevelType w:val="hybridMultilevel"/>
    <w:tmpl w:val="41E41A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238A199D"/>
    <w:multiLevelType w:val="hybridMultilevel"/>
    <w:tmpl w:val="9EB6199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9333B8E"/>
    <w:multiLevelType w:val="hybridMultilevel"/>
    <w:tmpl w:val="D080613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2B336E80"/>
    <w:multiLevelType w:val="hybridMultilevel"/>
    <w:tmpl w:val="CA5CC2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2D054A1A"/>
    <w:multiLevelType w:val="hybridMultilevel"/>
    <w:tmpl w:val="024A215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899161C"/>
    <w:multiLevelType w:val="hybridMultilevel"/>
    <w:tmpl w:val="AC3E3F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3CE27BB6"/>
    <w:multiLevelType w:val="hybridMultilevel"/>
    <w:tmpl w:val="A852C26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FB12676"/>
    <w:multiLevelType w:val="hybridMultilevel"/>
    <w:tmpl w:val="523E93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414254D3"/>
    <w:multiLevelType w:val="hybridMultilevel"/>
    <w:tmpl w:val="3014C7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6CC2833"/>
    <w:multiLevelType w:val="hybridMultilevel"/>
    <w:tmpl w:val="CC1604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57EC44E2"/>
    <w:multiLevelType w:val="hybridMultilevel"/>
    <w:tmpl w:val="B06496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5A704B28"/>
    <w:multiLevelType w:val="hybridMultilevel"/>
    <w:tmpl w:val="9EEA02C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BB21039"/>
    <w:multiLevelType w:val="hybridMultilevel"/>
    <w:tmpl w:val="177E87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4CB033D"/>
    <w:multiLevelType w:val="hybridMultilevel"/>
    <w:tmpl w:val="EC6C7350"/>
    <w:lvl w:ilvl="0" w:tplc="2D30EB98">
      <w:numFmt w:val="bullet"/>
      <w:lvlText w:val=""/>
      <w:lvlJc w:val="left"/>
      <w:pPr>
        <w:ind w:left="838" w:hanging="360"/>
      </w:pPr>
      <w:rPr>
        <w:rFonts w:ascii="Wingdings" w:eastAsia="Wingdings" w:hAnsi="Wingdings" w:cs="Wingdings" w:hint="default"/>
        <w:b w:val="0"/>
        <w:bCs w:val="0"/>
        <w:i w:val="0"/>
        <w:iCs w:val="0"/>
        <w:spacing w:val="0"/>
        <w:w w:val="100"/>
        <w:sz w:val="22"/>
        <w:szCs w:val="22"/>
        <w:lang w:val="es-ES" w:eastAsia="en-US" w:bidi="ar-SA"/>
      </w:rPr>
    </w:lvl>
    <w:lvl w:ilvl="1" w:tplc="DC5896EE">
      <w:numFmt w:val="bullet"/>
      <w:lvlText w:val="•"/>
      <w:lvlJc w:val="left"/>
      <w:pPr>
        <w:ind w:left="1780" w:hanging="360"/>
      </w:pPr>
      <w:rPr>
        <w:rFonts w:hint="default"/>
        <w:lang w:val="es-ES" w:eastAsia="en-US" w:bidi="ar-SA"/>
      </w:rPr>
    </w:lvl>
    <w:lvl w:ilvl="2" w:tplc="CC2C34DC">
      <w:numFmt w:val="bullet"/>
      <w:lvlText w:val="•"/>
      <w:lvlJc w:val="left"/>
      <w:pPr>
        <w:ind w:left="2720" w:hanging="360"/>
      </w:pPr>
      <w:rPr>
        <w:rFonts w:hint="default"/>
        <w:lang w:val="es-ES" w:eastAsia="en-US" w:bidi="ar-SA"/>
      </w:rPr>
    </w:lvl>
    <w:lvl w:ilvl="3" w:tplc="35CEB096">
      <w:numFmt w:val="bullet"/>
      <w:lvlText w:val="•"/>
      <w:lvlJc w:val="left"/>
      <w:pPr>
        <w:ind w:left="3660" w:hanging="360"/>
      </w:pPr>
      <w:rPr>
        <w:rFonts w:hint="default"/>
        <w:lang w:val="es-ES" w:eastAsia="en-US" w:bidi="ar-SA"/>
      </w:rPr>
    </w:lvl>
    <w:lvl w:ilvl="4" w:tplc="14D23766">
      <w:numFmt w:val="bullet"/>
      <w:lvlText w:val="•"/>
      <w:lvlJc w:val="left"/>
      <w:pPr>
        <w:ind w:left="4600" w:hanging="360"/>
      </w:pPr>
      <w:rPr>
        <w:rFonts w:hint="default"/>
        <w:lang w:val="es-ES" w:eastAsia="en-US" w:bidi="ar-SA"/>
      </w:rPr>
    </w:lvl>
    <w:lvl w:ilvl="5" w:tplc="D488FA7C">
      <w:numFmt w:val="bullet"/>
      <w:lvlText w:val="•"/>
      <w:lvlJc w:val="left"/>
      <w:pPr>
        <w:ind w:left="5540" w:hanging="360"/>
      </w:pPr>
      <w:rPr>
        <w:rFonts w:hint="default"/>
        <w:lang w:val="es-ES" w:eastAsia="en-US" w:bidi="ar-SA"/>
      </w:rPr>
    </w:lvl>
    <w:lvl w:ilvl="6" w:tplc="1CAEBDB8">
      <w:numFmt w:val="bullet"/>
      <w:lvlText w:val="•"/>
      <w:lvlJc w:val="left"/>
      <w:pPr>
        <w:ind w:left="6480" w:hanging="360"/>
      </w:pPr>
      <w:rPr>
        <w:rFonts w:hint="default"/>
        <w:lang w:val="es-ES" w:eastAsia="en-US" w:bidi="ar-SA"/>
      </w:rPr>
    </w:lvl>
    <w:lvl w:ilvl="7" w:tplc="C5500E08">
      <w:numFmt w:val="bullet"/>
      <w:lvlText w:val="•"/>
      <w:lvlJc w:val="left"/>
      <w:pPr>
        <w:ind w:left="7420" w:hanging="360"/>
      </w:pPr>
      <w:rPr>
        <w:rFonts w:hint="default"/>
        <w:lang w:val="es-ES" w:eastAsia="en-US" w:bidi="ar-SA"/>
      </w:rPr>
    </w:lvl>
    <w:lvl w:ilvl="8" w:tplc="90A820D8">
      <w:numFmt w:val="bullet"/>
      <w:lvlText w:val="•"/>
      <w:lvlJc w:val="left"/>
      <w:pPr>
        <w:ind w:left="8360" w:hanging="360"/>
      </w:pPr>
      <w:rPr>
        <w:rFonts w:hint="default"/>
        <w:lang w:val="es-ES" w:eastAsia="en-US" w:bidi="ar-SA"/>
      </w:rPr>
    </w:lvl>
  </w:abstractNum>
  <w:abstractNum w:abstractNumId="22" w15:restartNumberingAfterBreak="0">
    <w:nsid w:val="68A96857"/>
    <w:multiLevelType w:val="hybridMultilevel"/>
    <w:tmpl w:val="1B58476C"/>
    <w:lvl w:ilvl="0" w:tplc="7A2E99F8">
      <w:start w:val="1"/>
      <w:numFmt w:val="decimal"/>
      <w:lvlText w:val="%1."/>
      <w:lvlJc w:val="left"/>
      <w:pPr>
        <w:ind w:left="373" w:hanging="260"/>
        <w:jc w:val="left"/>
      </w:pPr>
      <w:rPr>
        <w:rFonts w:ascii="Microsoft Sans Serif" w:eastAsia="Microsoft Sans Serif" w:hAnsi="Microsoft Sans Serif" w:cs="Microsoft Sans Serif" w:hint="default"/>
        <w:b w:val="0"/>
        <w:bCs w:val="0"/>
        <w:i w:val="0"/>
        <w:iCs w:val="0"/>
        <w:spacing w:val="0"/>
        <w:w w:val="100"/>
        <w:sz w:val="23"/>
        <w:szCs w:val="23"/>
        <w:lang w:val="es-ES" w:eastAsia="en-US" w:bidi="ar-SA"/>
      </w:rPr>
    </w:lvl>
    <w:lvl w:ilvl="1" w:tplc="4AAC39A6">
      <w:numFmt w:val="bullet"/>
      <w:lvlText w:val="•"/>
      <w:lvlJc w:val="left"/>
      <w:pPr>
        <w:ind w:left="1366" w:hanging="260"/>
      </w:pPr>
      <w:rPr>
        <w:rFonts w:hint="default"/>
        <w:lang w:val="es-ES" w:eastAsia="en-US" w:bidi="ar-SA"/>
      </w:rPr>
    </w:lvl>
    <w:lvl w:ilvl="2" w:tplc="0AAA7754">
      <w:numFmt w:val="bullet"/>
      <w:lvlText w:val="•"/>
      <w:lvlJc w:val="left"/>
      <w:pPr>
        <w:ind w:left="2352" w:hanging="260"/>
      </w:pPr>
      <w:rPr>
        <w:rFonts w:hint="default"/>
        <w:lang w:val="es-ES" w:eastAsia="en-US" w:bidi="ar-SA"/>
      </w:rPr>
    </w:lvl>
    <w:lvl w:ilvl="3" w:tplc="2ECE1FEA">
      <w:numFmt w:val="bullet"/>
      <w:lvlText w:val="•"/>
      <w:lvlJc w:val="left"/>
      <w:pPr>
        <w:ind w:left="3338" w:hanging="260"/>
      </w:pPr>
      <w:rPr>
        <w:rFonts w:hint="default"/>
        <w:lang w:val="es-ES" w:eastAsia="en-US" w:bidi="ar-SA"/>
      </w:rPr>
    </w:lvl>
    <w:lvl w:ilvl="4" w:tplc="D592D91E">
      <w:numFmt w:val="bullet"/>
      <w:lvlText w:val="•"/>
      <w:lvlJc w:val="left"/>
      <w:pPr>
        <w:ind w:left="4324" w:hanging="260"/>
      </w:pPr>
      <w:rPr>
        <w:rFonts w:hint="default"/>
        <w:lang w:val="es-ES" w:eastAsia="en-US" w:bidi="ar-SA"/>
      </w:rPr>
    </w:lvl>
    <w:lvl w:ilvl="5" w:tplc="09EC0EF8">
      <w:numFmt w:val="bullet"/>
      <w:lvlText w:val="•"/>
      <w:lvlJc w:val="left"/>
      <w:pPr>
        <w:ind w:left="5310" w:hanging="260"/>
      </w:pPr>
      <w:rPr>
        <w:rFonts w:hint="default"/>
        <w:lang w:val="es-ES" w:eastAsia="en-US" w:bidi="ar-SA"/>
      </w:rPr>
    </w:lvl>
    <w:lvl w:ilvl="6" w:tplc="8564B16A">
      <w:numFmt w:val="bullet"/>
      <w:lvlText w:val="•"/>
      <w:lvlJc w:val="left"/>
      <w:pPr>
        <w:ind w:left="6296" w:hanging="260"/>
      </w:pPr>
      <w:rPr>
        <w:rFonts w:hint="default"/>
        <w:lang w:val="es-ES" w:eastAsia="en-US" w:bidi="ar-SA"/>
      </w:rPr>
    </w:lvl>
    <w:lvl w:ilvl="7" w:tplc="AA12134E">
      <w:numFmt w:val="bullet"/>
      <w:lvlText w:val="•"/>
      <w:lvlJc w:val="left"/>
      <w:pPr>
        <w:ind w:left="7282" w:hanging="260"/>
      </w:pPr>
      <w:rPr>
        <w:rFonts w:hint="default"/>
        <w:lang w:val="es-ES" w:eastAsia="en-US" w:bidi="ar-SA"/>
      </w:rPr>
    </w:lvl>
    <w:lvl w:ilvl="8" w:tplc="F2BE2826">
      <w:numFmt w:val="bullet"/>
      <w:lvlText w:val="•"/>
      <w:lvlJc w:val="left"/>
      <w:pPr>
        <w:ind w:left="8268" w:hanging="260"/>
      </w:pPr>
      <w:rPr>
        <w:rFonts w:hint="default"/>
        <w:lang w:val="es-ES" w:eastAsia="en-US" w:bidi="ar-SA"/>
      </w:rPr>
    </w:lvl>
  </w:abstractNum>
  <w:abstractNum w:abstractNumId="23" w15:restartNumberingAfterBreak="0">
    <w:nsid w:val="6FF3121D"/>
    <w:multiLevelType w:val="hybridMultilevel"/>
    <w:tmpl w:val="487A0874"/>
    <w:lvl w:ilvl="0" w:tplc="240A000D">
      <w:start w:val="1"/>
      <w:numFmt w:val="bullet"/>
      <w:lvlText w:val=""/>
      <w:lvlJc w:val="left"/>
      <w:pPr>
        <w:ind w:left="780" w:hanging="360"/>
      </w:pPr>
      <w:rPr>
        <w:rFonts w:ascii="Wingdings" w:hAnsi="Wingdings"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4" w15:restartNumberingAfterBreak="0">
    <w:nsid w:val="72FF703B"/>
    <w:multiLevelType w:val="hybridMultilevel"/>
    <w:tmpl w:val="B38C8F3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876156D"/>
    <w:multiLevelType w:val="hybridMultilevel"/>
    <w:tmpl w:val="52FABF1A"/>
    <w:lvl w:ilvl="0" w:tplc="04020B26">
      <w:start w:val="1"/>
      <w:numFmt w:val="decimal"/>
      <w:lvlText w:val="%1."/>
      <w:lvlJc w:val="left"/>
      <w:pPr>
        <w:ind w:left="118" w:hanging="245"/>
        <w:jc w:val="left"/>
      </w:pPr>
      <w:rPr>
        <w:rFonts w:ascii="Microsoft Sans Serif" w:eastAsia="Microsoft Sans Serif" w:hAnsi="Microsoft Sans Serif" w:cs="Microsoft Sans Serif" w:hint="default"/>
        <w:b w:val="0"/>
        <w:bCs w:val="0"/>
        <w:i w:val="0"/>
        <w:iCs w:val="0"/>
        <w:spacing w:val="0"/>
        <w:w w:val="100"/>
        <w:sz w:val="22"/>
        <w:szCs w:val="22"/>
        <w:lang w:val="es-ES" w:eastAsia="en-US" w:bidi="ar-SA"/>
      </w:rPr>
    </w:lvl>
    <w:lvl w:ilvl="1" w:tplc="F85EECE4">
      <w:numFmt w:val="bullet"/>
      <w:lvlText w:val="•"/>
      <w:lvlJc w:val="left"/>
      <w:pPr>
        <w:ind w:left="1132" w:hanging="245"/>
      </w:pPr>
      <w:rPr>
        <w:rFonts w:hint="default"/>
        <w:lang w:val="es-ES" w:eastAsia="en-US" w:bidi="ar-SA"/>
      </w:rPr>
    </w:lvl>
    <w:lvl w:ilvl="2" w:tplc="6BE491F4">
      <w:numFmt w:val="bullet"/>
      <w:lvlText w:val="•"/>
      <w:lvlJc w:val="left"/>
      <w:pPr>
        <w:ind w:left="2144" w:hanging="245"/>
      </w:pPr>
      <w:rPr>
        <w:rFonts w:hint="default"/>
        <w:lang w:val="es-ES" w:eastAsia="en-US" w:bidi="ar-SA"/>
      </w:rPr>
    </w:lvl>
    <w:lvl w:ilvl="3" w:tplc="DDDAB09E">
      <w:numFmt w:val="bullet"/>
      <w:lvlText w:val="•"/>
      <w:lvlJc w:val="left"/>
      <w:pPr>
        <w:ind w:left="3156" w:hanging="245"/>
      </w:pPr>
      <w:rPr>
        <w:rFonts w:hint="default"/>
        <w:lang w:val="es-ES" w:eastAsia="en-US" w:bidi="ar-SA"/>
      </w:rPr>
    </w:lvl>
    <w:lvl w:ilvl="4" w:tplc="46685F88">
      <w:numFmt w:val="bullet"/>
      <w:lvlText w:val="•"/>
      <w:lvlJc w:val="left"/>
      <w:pPr>
        <w:ind w:left="4168" w:hanging="245"/>
      </w:pPr>
      <w:rPr>
        <w:rFonts w:hint="default"/>
        <w:lang w:val="es-ES" w:eastAsia="en-US" w:bidi="ar-SA"/>
      </w:rPr>
    </w:lvl>
    <w:lvl w:ilvl="5" w:tplc="59EE94AA">
      <w:numFmt w:val="bullet"/>
      <w:lvlText w:val="•"/>
      <w:lvlJc w:val="left"/>
      <w:pPr>
        <w:ind w:left="5180" w:hanging="245"/>
      </w:pPr>
      <w:rPr>
        <w:rFonts w:hint="default"/>
        <w:lang w:val="es-ES" w:eastAsia="en-US" w:bidi="ar-SA"/>
      </w:rPr>
    </w:lvl>
    <w:lvl w:ilvl="6" w:tplc="A162CFD8">
      <w:numFmt w:val="bullet"/>
      <w:lvlText w:val="•"/>
      <w:lvlJc w:val="left"/>
      <w:pPr>
        <w:ind w:left="6192" w:hanging="245"/>
      </w:pPr>
      <w:rPr>
        <w:rFonts w:hint="default"/>
        <w:lang w:val="es-ES" w:eastAsia="en-US" w:bidi="ar-SA"/>
      </w:rPr>
    </w:lvl>
    <w:lvl w:ilvl="7" w:tplc="29FE47B2">
      <w:numFmt w:val="bullet"/>
      <w:lvlText w:val="•"/>
      <w:lvlJc w:val="left"/>
      <w:pPr>
        <w:ind w:left="7204" w:hanging="245"/>
      </w:pPr>
      <w:rPr>
        <w:rFonts w:hint="default"/>
        <w:lang w:val="es-ES" w:eastAsia="en-US" w:bidi="ar-SA"/>
      </w:rPr>
    </w:lvl>
    <w:lvl w:ilvl="8" w:tplc="04F8110A">
      <w:numFmt w:val="bullet"/>
      <w:lvlText w:val="•"/>
      <w:lvlJc w:val="left"/>
      <w:pPr>
        <w:ind w:left="8216" w:hanging="245"/>
      </w:pPr>
      <w:rPr>
        <w:rFonts w:hint="default"/>
        <w:lang w:val="es-ES" w:eastAsia="en-US" w:bidi="ar-SA"/>
      </w:rPr>
    </w:lvl>
  </w:abstractNum>
  <w:abstractNum w:abstractNumId="26" w15:restartNumberingAfterBreak="0">
    <w:nsid w:val="79465615"/>
    <w:multiLevelType w:val="hybridMultilevel"/>
    <w:tmpl w:val="4164050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E43118A"/>
    <w:multiLevelType w:val="hybridMultilevel"/>
    <w:tmpl w:val="86E6BB0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F290AEE"/>
    <w:multiLevelType w:val="hybridMultilevel"/>
    <w:tmpl w:val="756416A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F5C362B"/>
    <w:multiLevelType w:val="hybridMultilevel"/>
    <w:tmpl w:val="3CFCFBD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83875532">
    <w:abstractNumId w:val="22"/>
  </w:num>
  <w:num w:numId="2" w16cid:durableId="462843172">
    <w:abstractNumId w:val="6"/>
  </w:num>
  <w:num w:numId="3" w16cid:durableId="820659388">
    <w:abstractNumId w:val="25"/>
  </w:num>
  <w:num w:numId="4" w16cid:durableId="461850685">
    <w:abstractNumId w:val="1"/>
  </w:num>
  <w:num w:numId="5" w16cid:durableId="115107413">
    <w:abstractNumId w:val="21"/>
  </w:num>
  <w:num w:numId="6" w16cid:durableId="2107731651">
    <w:abstractNumId w:val="27"/>
  </w:num>
  <w:num w:numId="7" w16cid:durableId="1349478388">
    <w:abstractNumId w:val="19"/>
  </w:num>
  <w:num w:numId="8" w16cid:durableId="362365322">
    <w:abstractNumId w:val="7"/>
  </w:num>
  <w:num w:numId="9" w16cid:durableId="2050716362">
    <w:abstractNumId w:val="28"/>
  </w:num>
  <w:num w:numId="10" w16cid:durableId="419063165">
    <w:abstractNumId w:val="14"/>
  </w:num>
  <w:num w:numId="11" w16cid:durableId="1866212013">
    <w:abstractNumId w:val="29"/>
  </w:num>
  <w:num w:numId="12" w16cid:durableId="1697776216">
    <w:abstractNumId w:val="9"/>
  </w:num>
  <w:num w:numId="13" w16cid:durableId="328337227">
    <w:abstractNumId w:val="4"/>
  </w:num>
  <w:num w:numId="14" w16cid:durableId="2005432272">
    <w:abstractNumId w:val="0"/>
  </w:num>
  <w:num w:numId="15" w16cid:durableId="790710278">
    <w:abstractNumId w:val="5"/>
  </w:num>
  <w:num w:numId="16" w16cid:durableId="1506899775">
    <w:abstractNumId w:val="17"/>
  </w:num>
  <w:num w:numId="17" w16cid:durableId="1937515911">
    <w:abstractNumId w:val="8"/>
  </w:num>
  <w:num w:numId="18" w16cid:durableId="1771197973">
    <w:abstractNumId w:val="13"/>
  </w:num>
  <w:num w:numId="19" w16cid:durableId="1003625134">
    <w:abstractNumId w:val="10"/>
  </w:num>
  <w:num w:numId="20" w16cid:durableId="1177765056">
    <w:abstractNumId w:val="2"/>
  </w:num>
  <w:num w:numId="21" w16cid:durableId="1123618310">
    <w:abstractNumId w:val="15"/>
  </w:num>
  <w:num w:numId="22" w16cid:durableId="888689754">
    <w:abstractNumId w:val="24"/>
  </w:num>
  <w:num w:numId="23" w16cid:durableId="894466520">
    <w:abstractNumId w:val="16"/>
  </w:num>
  <w:num w:numId="24" w16cid:durableId="511724275">
    <w:abstractNumId w:val="20"/>
  </w:num>
  <w:num w:numId="25" w16cid:durableId="538474330">
    <w:abstractNumId w:val="26"/>
  </w:num>
  <w:num w:numId="26" w16cid:durableId="188688107">
    <w:abstractNumId w:val="3"/>
  </w:num>
  <w:num w:numId="27" w16cid:durableId="1144159027">
    <w:abstractNumId w:val="11"/>
  </w:num>
  <w:num w:numId="28" w16cid:durableId="353729805">
    <w:abstractNumId w:val="18"/>
  </w:num>
  <w:num w:numId="29" w16cid:durableId="1390153876">
    <w:abstractNumId w:val="12"/>
  </w:num>
  <w:num w:numId="30" w16cid:durableId="6011101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A94"/>
    <w:rsid w:val="000108D6"/>
    <w:rsid w:val="00021DE6"/>
    <w:rsid w:val="00027827"/>
    <w:rsid w:val="00032AD5"/>
    <w:rsid w:val="00044F90"/>
    <w:rsid w:val="000467A9"/>
    <w:rsid w:val="00064FEB"/>
    <w:rsid w:val="0008098D"/>
    <w:rsid w:val="00091C39"/>
    <w:rsid w:val="00094D56"/>
    <w:rsid w:val="000A3CD7"/>
    <w:rsid w:val="000B0A34"/>
    <w:rsid w:val="000E196D"/>
    <w:rsid w:val="001211A8"/>
    <w:rsid w:val="00154559"/>
    <w:rsid w:val="00160D66"/>
    <w:rsid w:val="001B490A"/>
    <w:rsid w:val="001C3AB2"/>
    <w:rsid w:val="001C60A3"/>
    <w:rsid w:val="001E05A7"/>
    <w:rsid w:val="00200D6E"/>
    <w:rsid w:val="0021663F"/>
    <w:rsid w:val="002752CF"/>
    <w:rsid w:val="00276217"/>
    <w:rsid w:val="0027696C"/>
    <w:rsid w:val="0028419B"/>
    <w:rsid w:val="00291444"/>
    <w:rsid w:val="002A1F65"/>
    <w:rsid w:val="002A36EA"/>
    <w:rsid w:val="002E11D1"/>
    <w:rsid w:val="00301EEC"/>
    <w:rsid w:val="00313BAF"/>
    <w:rsid w:val="00353924"/>
    <w:rsid w:val="00366522"/>
    <w:rsid w:val="00400A06"/>
    <w:rsid w:val="00441B9F"/>
    <w:rsid w:val="004505DA"/>
    <w:rsid w:val="004C50BB"/>
    <w:rsid w:val="004E0811"/>
    <w:rsid w:val="004F5B9C"/>
    <w:rsid w:val="005304DD"/>
    <w:rsid w:val="00580F8E"/>
    <w:rsid w:val="005A5DA3"/>
    <w:rsid w:val="005B6D21"/>
    <w:rsid w:val="005F4E27"/>
    <w:rsid w:val="00606C87"/>
    <w:rsid w:val="00615EEE"/>
    <w:rsid w:val="0066696A"/>
    <w:rsid w:val="00677F78"/>
    <w:rsid w:val="00692F2B"/>
    <w:rsid w:val="0069393A"/>
    <w:rsid w:val="00697800"/>
    <w:rsid w:val="006C31A7"/>
    <w:rsid w:val="00711817"/>
    <w:rsid w:val="0074035F"/>
    <w:rsid w:val="007518D4"/>
    <w:rsid w:val="00762A9C"/>
    <w:rsid w:val="00793884"/>
    <w:rsid w:val="007B2E9D"/>
    <w:rsid w:val="007C53E6"/>
    <w:rsid w:val="008163F2"/>
    <w:rsid w:val="00835C0D"/>
    <w:rsid w:val="008814BC"/>
    <w:rsid w:val="0089316A"/>
    <w:rsid w:val="008A2955"/>
    <w:rsid w:val="008E0434"/>
    <w:rsid w:val="008E47A0"/>
    <w:rsid w:val="00926128"/>
    <w:rsid w:val="009A2780"/>
    <w:rsid w:val="009A4EB6"/>
    <w:rsid w:val="009E01FD"/>
    <w:rsid w:val="009E14B1"/>
    <w:rsid w:val="00A22201"/>
    <w:rsid w:val="00A22B24"/>
    <w:rsid w:val="00A24D3D"/>
    <w:rsid w:val="00A55A18"/>
    <w:rsid w:val="00A65C2A"/>
    <w:rsid w:val="00A77B7B"/>
    <w:rsid w:val="00A8131B"/>
    <w:rsid w:val="00A910B0"/>
    <w:rsid w:val="00A94BA4"/>
    <w:rsid w:val="00AB4269"/>
    <w:rsid w:val="00AF3398"/>
    <w:rsid w:val="00B008AB"/>
    <w:rsid w:val="00B21F73"/>
    <w:rsid w:val="00B34462"/>
    <w:rsid w:val="00B41335"/>
    <w:rsid w:val="00B62FFF"/>
    <w:rsid w:val="00BA2594"/>
    <w:rsid w:val="00BC7B15"/>
    <w:rsid w:val="00BD0A94"/>
    <w:rsid w:val="00BD6004"/>
    <w:rsid w:val="00C15904"/>
    <w:rsid w:val="00C4337C"/>
    <w:rsid w:val="00C520EA"/>
    <w:rsid w:val="00C6031A"/>
    <w:rsid w:val="00C74DDB"/>
    <w:rsid w:val="00CA0914"/>
    <w:rsid w:val="00CA7119"/>
    <w:rsid w:val="00CC4EE8"/>
    <w:rsid w:val="00D443A8"/>
    <w:rsid w:val="00D67814"/>
    <w:rsid w:val="00D812CA"/>
    <w:rsid w:val="00D93108"/>
    <w:rsid w:val="00DB77DD"/>
    <w:rsid w:val="00DE5F74"/>
    <w:rsid w:val="00E0099D"/>
    <w:rsid w:val="00EB0ED3"/>
    <w:rsid w:val="00EE1CC5"/>
    <w:rsid w:val="00EF1938"/>
    <w:rsid w:val="00F17DBB"/>
    <w:rsid w:val="00F31837"/>
    <w:rsid w:val="00F366E3"/>
    <w:rsid w:val="00F5436E"/>
    <w:rsid w:val="00F55831"/>
    <w:rsid w:val="00F7133F"/>
    <w:rsid w:val="00F81C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2809D"/>
  <w15:docId w15:val="{221C59E8-EEF4-4C86-985E-7E86B975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es-ES"/>
    </w:rPr>
  </w:style>
  <w:style w:type="paragraph" w:styleId="Ttulo1">
    <w:name w:val="heading 1"/>
    <w:basedOn w:val="Normal"/>
    <w:uiPriority w:val="9"/>
    <w:qFormat/>
    <w:pPr>
      <w:spacing w:before="1"/>
      <w:ind w:left="118"/>
      <w:outlineLvl w:val="0"/>
    </w:pPr>
    <w:rPr>
      <w:rFonts w:ascii="Arial" w:eastAsia="Arial" w:hAnsi="Arial" w:cs="Arial"/>
      <w:b/>
      <w:bCs/>
      <w:sz w:val="23"/>
      <w:szCs w:val="23"/>
    </w:rPr>
  </w:style>
  <w:style w:type="paragraph" w:styleId="Ttulo2">
    <w:name w:val="heading 2"/>
    <w:basedOn w:val="Normal"/>
    <w:uiPriority w:val="9"/>
    <w:unhideWhenUsed/>
    <w:qFormat/>
    <w:pPr>
      <w:ind w:left="118"/>
      <w:outlineLvl w:val="1"/>
    </w:pPr>
    <w:rPr>
      <w:rFonts w:ascii="Arial" w:eastAsia="Arial" w:hAnsi="Arial" w:cs="Arial"/>
      <w:b/>
      <w:bCs/>
    </w:rPr>
  </w:style>
  <w:style w:type="paragraph" w:styleId="Ttulo3">
    <w:name w:val="heading 3"/>
    <w:basedOn w:val="Normal"/>
    <w:uiPriority w:val="9"/>
    <w:unhideWhenUsed/>
    <w:qFormat/>
    <w:pPr>
      <w:spacing w:before="1"/>
      <w:ind w:left="118"/>
      <w:outlineLvl w:val="2"/>
    </w:pPr>
    <w:rPr>
      <w:rFonts w:ascii="Arial" w:eastAsia="Arial" w:hAnsi="Arial" w:cs="Arial"/>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18"/>
    </w:pPr>
  </w:style>
  <w:style w:type="paragraph" w:styleId="Prrafodelista">
    <w:name w:val="List Paragraph"/>
    <w:basedOn w:val="Normal"/>
    <w:uiPriority w:val="34"/>
    <w:qFormat/>
    <w:pPr>
      <w:ind w:left="118"/>
    </w:pPr>
    <w:rPr>
      <w:rFonts w:ascii="Arial MT" w:eastAsia="Arial MT" w:hAnsi="Arial MT" w:cs="Arial MT"/>
    </w:rPr>
  </w:style>
  <w:style w:type="paragraph" w:customStyle="1" w:styleId="TableParagraph">
    <w:name w:val="Table Paragraph"/>
    <w:basedOn w:val="Normal"/>
    <w:uiPriority w:val="1"/>
    <w:qFormat/>
  </w:style>
  <w:style w:type="paragraph" w:customStyle="1" w:styleId="Default">
    <w:name w:val="Default"/>
    <w:rsid w:val="0074035F"/>
    <w:pPr>
      <w:widowControl/>
      <w:adjustRightInd w:val="0"/>
    </w:pPr>
    <w:rPr>
      <w:rFonts w:ascii="Arial" w:hAnsi="Arial" w:cs="Arial"/>
      <w:color w:val="000000"/>
      <w:sz w:val="24"/>
      <w:szCs w:val="24"/>
      <w:lang w:val="es-CO"/>
    </w:rPr>
  </w:style>
  <w:style w:type="table" w:styleId="Tablaconcuadrcula">
    <w:name w:val="Table Grid"/>
    <w:basedOn w:val="Tablanormal"/>
    <w:uiPriority w:val="39"/>
    <w:rsid w:val="00F366E3"/>
    <w:pPr>
      <w:widowControl/>
      <w:autoSpaceDE/>
      <w:autoSpaceDN/>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CA0914"/>
    <w:rPr>
      <w:b/>
      <w:bCs/>
    </w:rPr>
  </w:style>
  <w:style w:type="paragraph" w:styleId="NormalWeb">
    <w:name w:val="Normal (Web)"/>
    <w:basedOn w:val="Normal"/>
    <w:uiPriority w:val="99"/>
    <w:semiHidden/>
    <w:unhideWhenUsed/>
    <w:rsid w:val="005A5DA3"/>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styleId="nfasis">
    <w:name w:val="Emphasis"/>
    <w:basedOn w:val="Fuentedeprrafopredeter"/>
    <w:uiPriority w:val="20"/>
    <w:qFormat/>
    <w:rsid w:val="005A5D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748113">
      <w:bodyDiv w:val="1"/>
      <w:marLeft w:val="0"/>
      <w:marRight w:val="0"/>
      <w:marTop w:val="0"/>
      <w:marBottom w:val="0"/>
      <w:divBdr>
        <w:top w:val="none" w:sz="0" w:space="0" w:color="auto"/>
        <w:left w:val="none" w:sz="0" w:space="0" w:color="auto"/>
        <w:bottom w:val="none" w:sz="0" w:space="0" w:color="auto"/>
        <w:right w:val="none" w:sz="0" w:space="0" w:color="auto"/>
      </w:divBdr>
      <w:divsChild>
        <w:div w:id="12068717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15</Pages>
  <Words>5141</Words>
  <Characters>28278</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apolinar gamboa</dc:creator>
  <cp:lastModifiedBy>apolinar gamboa vivas</cp:lastModifiedBy>
  <cp:revision>105</cp:revision>
  <cp:lastPrinted>2026-02-27T12:21:00Z</cp:lastPrinted>
  <dcterms:created xsi:type="dcterms:W3CDTF">2026-09-21T16:46:00Z</dcterms:created>
  <dcterms:modified xsi:type="dcterms:W3CDTF">2026-09-26T00:06:00Z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2021-09-01T00:00:00Z</vt:filetime>
  </property>
  <property fmtid="{D5CDD505-2E9C-101B-9397-08002B2CF9AE}" pid="3" name="Creator">
    <vt:lpwstr>Microsoft® Word 2016</vt:lpwstr>
  </property>
  <property fmtid="{D5CDD505-2E9C-101B-9397-08002B2CF9AE}" pid="4" name="LastSaved">
    <vt:filetime>2024-04-04T00:00:00Z</vt:filetime>
  </property>
  <property fmtid="{D5CDD505-2E9C-101B-9397-08002B2CF9AE}" pid="5" name="Producer">
    <vt:lpwstr>www.ilovepdf.com</vt:lpwstr>
  </property>
</Properties>
</file>